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tbl>
      <w:tblPr>
        <w:tblStyle w:val="2"/>
        <w:tblpPr w:leftFromText="180" w:rightFromText="180" w:vertAnchor="text" w:horzAnchor="margin" w:tblpY="313"/>
        <w:tblW w:w="85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097"/>
        <w:gridCol w:w="1746"/>
        <w:gridCol w:w="3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登记号：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方正仿宋_GBK" w:hAnsi="Times New Roman" w:eastAsia="方正仿宋_GBK"/>
                <w:sz w:val="28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rPr>
                <w:rFonts w:hint="eastAsia" w:ascii="方正仿宋_GBK" w:hAnsi="Times New Roman" w:eastAsia="方正仿宋_GBK"/>
                <w:sz w:val="28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Times New Roman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项目序号：</w:t>
            </w:r>
          </w:p>
        </w:tc>
      </w:tr>
    </w:tbl>
    <w:p>
      <w:pPr>
        <w:spacing w:line="600" w:lineRule="exact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pStyle w:val="4"/>
        <w:spacing w:line="600" w:lineRule="exact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重庆市体育科研项目评审活页</w:t>
      </w:r>
    </w:p>
    <w:bookmarkEnd w:id="0"/>
    <w:p>
      <w:pPr>
        <w:spacing w:line="600" w:lineRule="exact"/>
        <w:jc w:val="center"/>
        <w:rPr>
          <w:rFonts w:ascii="Times New Roman" w:hAnsi="Times New Roman" w:eastAsia="黑体"/>
          <w:sz w:val="36"/>
        </w:rPr>
      </w:pPr>
    </w:p>
    <w:p>
      <w:pPr>
        <w:rPr>
          <w:rFonts w:hint="eastAsia" w:ascii="方正仿宋_GBK" w:hAnsi="Times New Roman" w:eastAsia="方正仿宋_GBK"/>
        </w:rPr>
      </w:pPr>
      <w:r>
        <w:rPr>
          <w:rFonts w:hint="eastAsia" w:ascii="方正仿宋_GBK" w:hAnsi="宋体" w:eastAsia="方正仿宋_GBK"/>
          <w:sz w:val="32"/>
        </w:rPr>
        <w:t>项目名称</w:t>
      </w:r>
      <w:r>
        <w:rPr>
          <w:rFonts w:hint="eastAsia" w:ascii="方正仿宋_GBK" w:hAnsi="Malgun Gothic Semilight" w:eastAsia="方正仿宋_GBK"/>
          <w:sz w:val="32"/>
        </w:rPr>
        <w:t>：</w:t>
      </w:r>
      <w:r>
        <w:rPr>
          <w:rFonts w:hint="eastAsia" w:ascii="方正仿宋_GBK" w:hAnsi="Times New Roman" w:eastAsia="方正仿宋_GBK"/>
          <w:bCs/>
          <w:sz w:val="32"/>
          <w:szCs w:val="32"/>
        </w:rPr>
        <w:t xml:space="preserve">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一、选题分析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二、研究概述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三、研究设计和实施方案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pStyle w:val="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四、项目设计和研究可行性分析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560" w:firstLineChars="200"/>
              <w:outlineLvl w:val="0"/>
              <w:rPr>
                <w:rFonts w:hint="eastAsia" w:ascii="Times New Roman" w:hAnsi="Times New Roman" w:eastAsia="方正黑体_GBK"/>
                <w:bCs/>
                <w:sz w:val="28"/>
              </w:rPr>
            </w:pPr>
            <w:r>
              <w:rPr>
                <w:rFonts w:hint="eastAsia" w:ascii="Times New Roman" w:hAnsi="Times New Roman" w:eastAsia="方正黑体_GBK"/>
                <w:bCs/>
                <w:sz w:val="28"/>
              </w:rPr>
              <w:t>五、</w:t>
            </w:r>
            <w:r>
              <w:rPr>
                <w:rFonts w:hint="eastAsia" w:eastAsia="方正黑体_GBK"/>
                <w:bCs/>
                <w:sz w:val="28"/>
              </w:rPr>
              <w:t>预期</w:t>
            </w:r>
            <w:r>
              <w:rPr>
                <w:rFonts w:eastAsia="方正黑体_GBK"/>
                <w:bCs/>
                <w:sz w:val="28"/>
              </w:rPr>
              <w:t>成果提交形式</w:t>
            </w:r>
          </w:p>
          <w:tbl>
            <w:tblPr>
              <w:tblStyle w:val="2"/>
              <w:tblW w:w="906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07"/>
              <w:gridCol w:w="850"/>
              <w:gridCol w:w="1985"/>
              <w:gridCol w:w="998"/>
              <w:gridCol w:w="1837"/>
              <w:gridCol w:w="11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207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研究报告</w:t>
                  </w:r>
                </w:p>
              </w:tc>
              <w:tc>
                <w:tcPr>
                  <w:tcW w:w="8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</w:p>
              </w:tc>
              <w:tc>
                <w:tcPr>
                  <w:tcW w:w="198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调研</w:t>
                  </w: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分析</w:t>
                  </w:r>
                  <w:r>
                    <w:rPr>
                      <w:rFonts w:ascii="Times New Roman" w:hAnsi="Times New Roman" w:eastAsia="方正仿宋_GBK"/>
                      <w:sz w:val="24"/>
                    </w:rPr>
                    <w:t>报告</w:t>
                  </w:r>
                </w:p>
              </w:tc>
              <w:tc>
                <w:tcPr>
                  <w:tcW w:w="99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</w:p>
              </w:tc>
              <w:tc>
                <w:tcPr>
                  <w:tcW w:w="1837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决策</w:t>
                  </w:r>
                  <w:r>
                    <w:rPr>
                      <w:rFonts w:ascii="Times New Roman" w:hAnsi="Times New Roman" w:eastAsia="方正仿宋_GBK"/>
                      <w:sz w:val="24"/>
                    </w:rPr>
                    <w:t>咨询</w:t>
                  </w: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报告</w:t>
                  </w:r>
                </w:p>
              </w:tc>
              <w:tc>
                <w:tcPr>
                  <w:tcW w:w="1183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207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提案建议</w:t>
                  </w:r>
                </w:p>
              </w:tc>
              <w:tc>
                <w:tcPr>
                  <w:tcW w:w="8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</w:p>
              </w:tc>
              <w:tc>
                <w:tcPr>
                  <w:tcW w:w="198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新方法、</w:t>
                  </w: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新技术、</w:t>
                  </w:r>
                  <w:r>
                    <w:rPr>
                      <w:rFonts w:ascii="Times New Roman" w:hAnsi="Times New Roman" w:eastAsia="方正仿宋_GBK"/>
                      <w:sz w:val="24"/>
                    </w:rPr>
                    <w:t>新模式</w:t>
                  </w:r>
                </w:p>
              </w:tc>
              <w:tc>
                <w:tcPr>
                  <w:tcW w:w="99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</w:p>
              </w:tc>
              <w:tc>
                <w:tcPr>
                  <w:tcW w:w="1837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测试数据</w:t>
                  </w:r>
                </w:p>
              </w:tc>
              <w:tc>
                <w:tcPr>
                  <w:tcW w:w="1183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9" w:hRule="atLeast"/>
              </w:trPr>
              <w:tc>
                <w:tcPr>
                  <w:tcW w:w="2207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技术</w:t>
                  </w: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规范及</w:t>
                  </w:r>
                  <w:r>
                    <w:rPr>
                      <w:rFonts w:ascii="Times New Roman" w:hAnsi="Times New Roman" w:eastAsia="方正仿宋_GBK"/>
                      <w:sz w:val="24"/>
                    </w:rPr>
                    <w:t>标准</w:t>
                  </w:r>
                </w:p>
              </w:tc>
              <w:tc>
                <w:tcPr>
                  <w:tcW w:w="8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</w:p>
              </w:tc>
              <w:tc>
                <w:tcPr>
                  <w:tcW w:w="198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政策汇编</w:t>
                  </w:r>
                </w:p>
              </w:tc>
              <w:tc>
                <w:tcPr>
                  <w:tcW w:w="99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</w:p>
              </w:tc>
              <w:tc>
                <w:tcPr>
                  <w:tcW w:w="1837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科普作品</w:t>
                  </w:r>
                </w:p>
              </w:tc>
              <w:tc>
                <w:tcPr>
                  <w:tcW w:w="1183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51" w:hRule="atLeast"/>
              </w:trPr>
              <w:tc>
                <w:tcPr>
                  <w:tcW w:w="2207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培训或讲座</w:t>
                  </w:r>
                </w:p>
              </w:tc>
              <w:tc>
                <w:tcPr>
                  <w:tcW w:w="8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</w:p>
              </w:tc>
              <w:tc>
                <w:tcPr>
                  <w:tcW w:w="198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应用报告</w:t>
                  </w:r>
                </w:p>
              </w:tc>
              <w:tc>
                <w:tcPr>
                  <w:tcW w:w="99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</w:p>
              </w:tc>
              <w:tc>
                <w:tcPr>
                  <w:tcW w:w="1837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建成</w:t>
                  </w:r>
                  <w:r>
                    <w:rPr>
                      <w:rFonts w:ascii="Times New Roman" w:hAnsi="Times New Roman" w:eastAsia="方正仿宋_GBK"/>
                      <w:sz w:val="24"/>
                    </w:rPr>
                    <w:t>示范点</w:t>
                  </w:r>
                </w:p>
              </w:tc>
              <w:tc>
                <w:tcPr>
                  <w:tcW w:w="1183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207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新产品</w:t>
                  </w: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或</w:t>
                  </w:r>
                  <w:r>
                    <w:rPr>
                      <w:rFonts w:ascii="Times New Roman" w:hAnsi="Times New Roman" w:eastAsia="方正仿宋_GBK"/>
                      <w:sz w:val="24"/>
                    </w:rPr>
                    <w:t>专利</w:t>
                  </w:r>
                </w:p>
              </w:tc>
              <w:tc>
                <w:tcPr>
                  <w:tcW w:w="8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</w:p>
              </w:tc>
              <w:tc>
                <w:tcPr>
                  <w:tcW w:w="198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软件系统</w:t>
                  </w:r>
                </w:p>
              </w:tc>
              <w:tc>
                <w:tcPr>
                  <w:tcW w:w="99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</w:p>
              </w:tc>
              <w:tc>
                <w:tcPr>
                  <w:tcW w:w="1837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论文论著</w:t>
                  </w: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教材译作</w:t>
                  </w:r>
                </w:p>
              </w:tc>
              <w:tc>
                <w:tcPr>
                  <w:tcW w:w="1183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50" w:hRule="atLeast"/>
              </w:trPr>
              <w:tc>
                <w:tcPr>
                  <w:tcW w:w="5042" w:type="dxa"/>
                  <w:gridSpan w:val="3"/>
                  <w:noWrap w:val="0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hint="eastAsia"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其他（含主流媒体</w:t>
                  </w: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宣传</w:t>
                  </w:r>
                  <w:r>
                    <w:rPr>
                      <w:rFonts w:ascii="Times New Roman" w:hAnsi="Times New Roman" w:eastAsia="方正仿宋_GBK"/>
                      <w:sz w:val="24"/>
                    </w:rPr>
                    <w:t>报道</w:t>
                  </w: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及其他形式，请写明成果形式</w:t>
                  </w:r>
                  <w:r>
                    <w:rPr>
                      <w:rFonts w:ascii="Times New Roman" w:hAnsi="Times New Roman" w:eastAsia="方正仿宋_GBK"/>
                      <w:sz w:val="24"/>
                    </w:rPr>
                    <w:t>）</w:t>
                  </w:r>
                </w:p>
              </w:tc>
              <w:tc>
                <w:tcPr>
                  <w:tcW w:w="4018" w:type="dxa"/>
                  <w:gridSpan w:val="3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</w:p>
              </w:tc>
            </w:tr>
          </w:tbl>
          <w:p>
            <w:pPr>
              <w:spacing w:line="400" w:lineRule="exact"/>
              <w:ind w:firstLine="560" w:firstLineChars="200"/>
              <w:rPr>
                <w:rFonts w:ascii="Times New Roman" w:hAnsi="Times New Roman" w:eastAsia="方正黑体_GBK"/>
                <w:bCs/>
                <w:sz w:val="28"/>
              </w:rPr>
            </w:pPr>
            <w:r>
              <w:rPr>
                <w:rFonts w:hint="eastAsia" w:ascii="Times New Roman" w:hAnsi="Times New Roman" w:eastAsia="方正黑体_GBK"/>
                <w:bCs/>
                <w:sz w:val="28"/>
              </w:rPr>
              <w:t>六、预期</w:t>
            </w:r>
            <w:r>
              <w:rPr>
                <w:rFonts w:ascii="Times New Roman" w:hAnsi="Times New Roman" w:eastAsia="方正黑体_GBK"/>
                <w:bCs/>
                <w:sz w:val="28"/>
              </w:rPr>
              <w:t>考核验收</w:t>
            </w:r>
            <w:r>
              <w:rPr>
                <w:rFonts w:hint="eastAsia" w:ascii="Times New Roman" w:hAnsi="Times New Roman" w:eastAsia="方正黑体_GBK"/>
                <w:bCs/>
                <w:sz w:val="28"/>
              </w:rPr>
              <w:t>关键</w:t>
            </w:r>
            <w:r>
              <w:rPr>
                <w:rFonts w:ascii="Times New Roman" w:hAnsi="Times New Roman" w:eastAsia="方正黑体_GBK"/>
                <w:bCs/>
                <w:sz w:val="28"/>
              </w:rPr>
              <w:t>指标</w:t>
            </w:r>
            <w:r>
              <w:rPr>
                <w:rFonts w:hint="eastAsia" w:ascii="Times New Roman" w:hAnsi="Times New Roman" w:eastAsia="方正黑体_GBK"/>
                <w:bCs/>
                <w:sz w:val="28"/>
              </w:rPr>
              <w:t>及</w:t>
            </w:r>
            <w:r>
              <w:rPr>
                <w:rFonts w:ascii="Times New Roman" w:hAnsi="Times New Roman" w:eastAsia="方正黑体_GBK"/>
                <w:bCs/>
                <w:sz w:val="28"/>
              </w:rPr>
              <w:t>评价标准</w:t>
            </w:r>
          </w:p>
          <w:tbl>
            <w:tblPr>
              <w:tblStyle w:val="2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79"/>
              <w:gridCol w:w="1573"/>
              <w:gridCol w:w="31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39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评价内容、关键核心</w:t>
                  </w:r>
                  <w:r>
                    <w:rPr>
                      <w:rFonts w:ascii="Times New Roman" w:hAnsi="Times New Roman" w:eastAsia="方正仿宋_GBK"/>
                      <w:sz w:val="24"/>
                    </w:rPr>
                    <w:t>指标</w:t>
                  </w: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指标类型</w:t>
                  </w:r>
                </w:p>
              </w:tc>
              <w:tc>
                <w:tcPr>
                  <w:tcW w:w="3451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</w:rPr>
                    <w:t>评价标准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39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3451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39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3451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39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3451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39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3451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39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3451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</w:tr>
          </w:tbl>
          <w:p>
            <w:pPr>
              <w:spacing w:line="400" w:lineRule="exact"/>
              <w:ind w:firstLine="560" w:firstLineChars="200"/>
              <w:outlineLvl w:val="0"/>
              <w:rPr>
                <w:rFonts w:hint="eastAsia" w:ascii="Times New Roman" w:hAnsi="Times New Roman" w:eastAsia="方正黑体_GBK"/>
                <w:bCs/>
                <w:sz w:val="28"/>
              </w:rPr>
            </w:pPr>
            <w:r>
              <w:rPr>
                <w:rFonts w:hint="eastAsia" w:ascii="Times New Roman" w:hAnsi="Times New Roman" w:eastAsia="方正黑体_GBK"/>
                <w:bCs/>
                <w:sz w:val="28"/>
              </w:rPr>
              <w:t>七、经费预算</w:t>
            </w:r>
            <w:r>
              <w:rPr>
                <w:rFonts w:ascii="Times New Roman" w:hAnsi="Times New Roman" w:eastAsia="方正黑体_GBK"/>
                <w:bCs/>
                <w:sz w:val="28"/>
              </w:rPr>
              <w:t>（单位：万元）</w:t>
            </w:r>
            <w:r>
              <w:rPr>
                <w:rFonts w:hint="eastAsia" w:ascii="Times New Roman" w:hAnsi="Times New Roman" w:eastAsia="方正黑体_GBK"/>
                <w:bCs/>
                <w:color w:val="FF0000"/>
                <w:sz w:val="28"/>
              </w:rPr>
              <w:t>（</w:t>
            </w:r>
            <w:r>
              <w:rPr>
                <w:rFonts w:hint="eastAsia" w:ascii="Times New Roman" w:hAnsi="Times New Roman" w:eastAsia="方正黑体_GBK"/>
                <w:bCs/>
                <w:color w:val="FF0000"/>
                <w:sz w:val="18"/>
                <w:szCs w:val="18"/>
              </w:rPr>
              <w:t>必填项</w:t>
            </w:r>
            <w:r>
              <w:rPr>
                <w:rFonts w:hint="eastAsia" w:ascii="Times New Roman" w:hAnsi="Times New Roman" w:eastAsia="方正黑体_GBK"/>
                <w:bCs/>
                <w:color w:val="FF0000"/>
                <w:sz w:val="28"/>
              </w:rPr>
              <w:t>）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8"/>
              <w:gridCol w:w="1062"/>
              <w:gridCol w:w="49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1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/>
                      <w:b/>
                      <w:bCs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Cs w:val="21"/>
                    </w:rPr>
                    <w:t>经费来源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/>
                      <w:b/>
                      <w:bCs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Cs w:val="21"/>
                    </w:rPr>
                    <w:t>预算金额</w:t>
                  </w:r>
                </w:p>
              </w:tc>
              <w:tc>
                <w:tcPr>
                  <w:tcW w:w="54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/>
                      <w:b/>
                      <w:bCs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18" w:type="dxa"/>
                  <w:noWrap w:val="0"/>
                  <w:vAlign w:val="center"/>
                </w:tcPr>
                <w:p>
                  <w:pPr>
                    <w:spacing w:line="260" w:lineRule="exact"/>
                    <w:rPr>
                      <w:rFonts w:ascii="Times New Roman" w:hAnsi="Times New Roman" w:eastAsia="方正仿宋_GBK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仿宋_GBK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Times New Roman" w:hAnsi="Times New Roman" w:eastAsia="方正仿宋_GBK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 w:eastAsia="方正仿宋_GBK"/>
                      <w:sz w:val="18"/>
                      <w:szCs w:val="18"/>
                    </w:rPr>
                    <w:t>申请重庆市体育局</w:t>
                  </w:r>
                  <w:r>
                    <w:rPr>
                      <w:rFonts w:hint="eastAsia" w:ascii="Times New Roman" w:hAnsi="Times New Roman" w:eastAsia="方正仿宋_GBK"/>
                      <w:sz w:val="18"/>
                      <w:szCs w:val="18"/>
                    </w:rPr>
                    <w:t>资助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eastAsia="方正黑体_GBK"/>
                      <w:bCs/>
                      <w:color w:val="FF0000"/>
                      <w:sz w:val="18"/>
                      <w:szCs w:val="18"/>
                    </w:rPr>
                    <w:t>必填项</w:t>
                  </w:r>
                </w:p>
              </w:tc>
              <w:tc>
                <w:tcPr>
                  <w:tcW w:w="54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18" w:type="dxa"/>
                  <w:noWrap w:val="0"/>
                  <w:vAlign w:val="center"/>
                </w:tcPr>
                <w:p>
                  <w:pPr>
                    <w:spacing w:line="260" w:lineRule="exact"/>
                    <w:rPr>
                      <w:rFonts w:ascii="Times New Roman" w:hAnsi="Times New Roman" w:eastAsia="方正仿宋_GBK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仿宋_GBK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Times New Roman" w:hAnsi="Times New Roman" w:eastAsia="方正仿宋_GBK"/>
                      <w:sz w:val="18"/>
                      <w:szCs w:val="18"/>
                    </w:rPr>
                    <w:t>.所在</w:t>
                  </w:r>
                  <w:r>
                    <w:rPr>
                      <w:rFonts w:ascii="Times New Roman" w:hAnsi="Times New Roman" w:eastAsia="方正仿宋_GBK"/>
                      <w:sz w:val="18"/>
                      <w:szCs w:val="18"/>
                    </w:rPr>
                    <w:t>单位</w:t>
                  </w:r>
                  <w:r>
                    <w:rPr>
                      <w:rFonts w:hint="eastAsia" w:ascii="Times New Roman" w:hAnsi="Times New Roman" w:eastAsia="方正仿宋_GBK"/>
                      <w:sz w:val="18"/>
                      <w:szCs w:val="18"/>
                    </w:rPr>
                    <w:t>可</w:t>
                  </w:r>
                  <w:r>
                    <w:rPr>
                      <w:rFonts w:ascii="Times New Roman" w:hAnsi="Times New Roman" w:eastAsia="方正仿宋_GBK"/>
                      <w:sz w:val="18"/>
                      <w:szCs w:val="18"/>
                    </w:rPr>
                    <w:t>匹配或奖励资助经费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18" w:type="dxa"/>
                  <w:noWrap w:val="0"/>
                  <w:vAlign w:val="center"/>
                </w:tcPr>
                <w:p>
                  <w:pPr>
                    <w:spacing w:line="260" w:lineRule="exact"/>
                    <w:rPr>
                      <w:rFonts w:ascii="Times New Roman" w:hAnsi="Times New Roman" w:eastAsia="方正仿宋_GBK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仿宋_GBK"/>
                      <w:sz w:val="18"/>
                      <w:szCs w:val="18"/>
                    </w:rPr>
                    <w:t>3</w:t>
                  </w:r>
                  <w:r>
                    <w:rPr>
                      <w:rFonts w:hint="eastAsia" w:ascii="Times New Roman" w:hAnsi="Times New Roman" w:eastAsia="方正仿宋_GBK"/>
                      <w:sz w:val="18"/>
                      <w:szCs w:val="18"/>
                    </w:rPr>
                    <w:t>.自筹经费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1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/>
                      <w:b/>
                      <w:bCs/>
                      <w:szCs w:val="21"/>
                    </w:rPr>
                  </w:pPr>
                  <w:r>
                    <w:rPr>
                      <w:rFonts w:ascii="仿宋" w:hAnsi="仿宋" w:eastAsia="仿宋"/>
                      <w:b/>
                      <w:bCs/>
                      <w:szCs w:val="21"/>
                    </w:rPr>
                    <w:t>经费支出预算总额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eastAsia="方正黑体_GBK"/>
                      <w:bCs/>
                      <w:color w:val="FF0000"/>
                      <w:sz w:val="18"/>
                      <w:szCs w:val="18"/>
                    </w:rPr>
                    <w:t>必填项</w:t>
                  </w:r>
                </w:p>
              </w:tc>
              <w:tc>
                <w:tcPr>
                  <w:tcW w:w="54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b/>
                      <w:bCs/>
                      <w:szCs w:val="21"/>
                    </w:rPr>
                  </w:pPr>
                  <w:r>
                    <w:rPr>
                      <w:rFonts w:ascii="仿宋" w:hAnsi="仿宋" w:eastAsia="仿宋"/>
                      <w:b/>
                      <w:bCs/>
                      <w:szCs w:val="21"/>
                    </w:rPr>
                    <w:t>测算</w:t>
                  </w:r>
                  <w:r>
                    <w:rPr>
                      <w:rFonts w:hint="eastAsia" w:ascii="仿宋" w:hAnsi="仿宋" w:eastAsia="仿宋"/>
                      <w:b/>
                      <w:bCs/>
                      <w:szCs w:val="21"/>
                    </w:rPr>
                    <w:t>说明</w:t>
                  </w:r>
                  <w:r>
                    <w:rPr>
                      <w:rFonts w:ascii="仿宋" w:hAnsi="仿宋" w:eastAsia="仿宋"/>
                      <w:b/>
                      <w:bCs/>
                      <w:szCs w:val="21"/>
                    </w:rPr>
                    <w:t>（开支内容、标准或单价、次数或人次、数量）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18" w:type="dxa"/>
                  <w:noWrap w:val="0"/>
                  <w:vAlign w:val="center"/>
                </w:tcPr>
                <w:p>
                  <w:pPr>
                    <w:spacing w:line="260" w:lineRule="exact"/>
                    <w:rPr>
                      <w:rFonts w:ascii="Times New Roman" w:hAnsi="Times New Roman" w:eastAsia="方正仿宋_GBK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仿宋_GBK"/>
                      <w:sz w:val="18"/>
                      <w:szCs w:val="18"/>
                    </w:rPr>
                    <w:t>1.设备费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18" w:type="dxa"/>
                  <w:noWrap w:val="0"/>
                  <w:vAlign w:val="center"/>
                </w:tcPr>
                <w:p>
                  <w:pPr>
                    <w:spacing w:line="260" w:lineRule="exact"/>
                    <w:rPr>
                      <w:rFonts w:ascii="Times New Roman" w:hAnsi="Times New Roman" w:eastAsia="方正仿宋_GBK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仿宋_GBK"/>
                      <w:sz w:val="18"/>
                      <w:szCs w:val="18"/>
                    </w:rPr>
                    <w:t>2.材料费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18" w:type="dxa"/>
                  <w:noWrap w:val="0"/>
                  <w:vAlign w:val="center"/>
                </w:tcPr>
                <w:p>
                  <w:pPr>
                    <w:spacing w:line="260" w:lineRule="exact"/>
                    <w:rPr>
                      <w:rFonts w:ascii="Times New Roman" w:hAnsi="Times New Roman" w:eastAsia="方正仿宋_GBK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仿宋_GBK"/>
                      <w:sz w:val="18"/>
                      <w:szCs w:val="18"/>
                    </w:rPr>
                    <w:t>3.测试化验加工费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18" w:type="dxa"/>
                  <w:noWrap w:val="0"/>
                  <w:vAlign w:val="center"/>
                </w:tcPr>
                <w:p>
                  <w:pPr>
                    <w:spacing w:line="260" w:lineRule="exact"/>
                    <w:rPr>
                      <w:rFonts w:ascii="Times New Roman" w:hAnsi="Times New Roman" w:eastAsia="方正仿宋_GBK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仿宋_GBK"/>
                      <w:sz w:val="18"/>
                      <w:szCs w:val="18"/>
                    </w:rPr>
                    <w:t>4.燃料动力费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18" w:type="dxa"/>
                  <w:noWrap w:val="0"/>
                  <w:vAlign w:val="center"/>
                </w:tcPr>
                <w:p>
                  <w:pPr>
                    <w:spacing w:line="260" w:lineRule="exact"/>
                    <w:rPr>
                      <w:rFonts w:ascii="Times New Roman" w:hAnsi="Times New Roman" w:eastAsia="方正仿宋_GBK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仿宋_GBK"/>
                      <w:sz w:val="18"/>
                      <w:szCs w:val="18"/>
                    </w:rPr>
                    <w:t>5.出版/文献/信息传播/知识产权事务费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18" w:type="dxa"/>
                  <w:noWrap w:val="0"/>
                  <w:vAlign w:val="center"/>
                </w:tcPr>
                <w:p>
                  <w:pPr>
                    <w:spacing w:line="260" w:lineRule="exact"/>
                    <w:rPr>
                      <w:rFonts w:ascii="Times New Roman" w:hAnsi="Times New Roman" w:eastAsia="方正仿宋_GBK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仿宋_GBK"/>
                      <w:sz w:val="18"/>
                      <w:szCs w:val="18"/>
                    </w:rPr>
                    <w:t>6.差旅会议国际合作与交流费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18" w:type="dxa"/>
                  <w:noWrap w:val="0"/>
                  <w:vAlign w:val="center"/>
                </w:tcPr>
                <w:p>
                  <w:pPr>
                    <w:spacing w:line="260" w:lineRule="exact"/>
                    <w:rPr>
                      <w:rFonts w:ascii="Times New Roman" w:hAnsi="Times New Roman" w:eastAsia="方正仿宋_GBK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仿宋_GBK"/>
                      <w:sz w:val="18"/>
                      <w:szCs w:val="18"/>
                    </w:rPr>
                    <w:t>7.劳务费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eastAsia="方正黑体_GBK"/>
                      <w:bCs/>
                      <w:color w:val="FF0000"/>
                      <w:sz w:val="18"/>
                      <w:szCs w:val="18"/>
                    </w:rPr>
                    <w:t>必填项</w:t>
                  </w:r>
                </w:p>
              </w:tc>
              <w:tc>
                <w:tcPr>
                  <w:tcW w:w="54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18" w:type="dxa"/>
                  <w:noWrap w:val="0"/>
                  <w:vAlign w:val="center"/>
                </w:tcPr>
                <w:p>
                  <w:pPr>
                    <w:spacing w:line="260" w:lineRule="exact"/>
                    <w:rPr>
                      <w:rFonts w:ascii="Times New Roman" w:hAnsi="Times New Roman" w:eastAsia="方正仿宋_GBK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仿宋_GBK"/>
                      <w:sz w:val="18"/>
                      <w:szCs w:val="18"/>
                    </w:rPr>
                    <w:t>8.专家咨询费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eastAsia="方正黑体_GBK"/>
                      <w:bCs/>
                      <w:color w:val="FF0000"/>
                      <w:sz w:val="18"/>
                      <w:szCs w:val="18"/>
                    </w:rPr>
                    <w:t>必填项</w:t>
                  </w:r>
                </w:p>
              </w:tc>
              <w:tc>
                <w:tcPr>
                  <w:tcW w:w="54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18" w:type="dxa"/>
                  <w:noWrap w:val="0"/>
                  <w:vAlign w:val="center"/>
                </w:tcPr>
                <w:p>
                  <w:pPr>
                    <w:spacing w:line="260" w:lineRule="exact"/>
                    <w:rPr>
                      <w:rFonts w:ascii="Times New Roman" w:hAnsi="Times New Roman" w:eastAsia="方正仿宋_GBK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仿宋_GBK"/>
                      <w:sz w:val="18"/>
                      <w:szCs w:val="18"/>
                    </w:rPr>
                    <w:t>9.其他支出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18" w:type="dxa"/>
                  <w:noWrap w:val="0"/>
                  <w:vAlign w:val="center"/>
                </w:tcPr>
                <w:p>
                  <w:pPr>
                    <w:spacing w:line="260" w:lineRule="exact"/>
                    <w:rPr>
                      <w:rFonts w:ascii="Times New Roman" w:hAnsi="Times New Roman" w:eastAsia="方正仿宋_GBK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仿宋_GBK"/>
                      <w:sz w:val="18"/>
                      <w:szCs w:val="18"/>
                    </w:rPr>
                    <w:t>10.管理费用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18" w:type="dxa"/>
                  <w:noWrap w:val="0"/>
                  <w:vAlign w:val="center"/>
                </w:tcPr>
                <w:p>
                  <w:pPr>
                    <w:spacing w:line="260" w:lineRule="exact"/>
                    <w:rPr>
                      <w:rFonts w:ascii="Times New Roman" w:hAnsi="Times New Roman" w:eastAsia="方正仿宋_GBK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仿宋_GBK"/>
                      <w:sz w:val="18"/>
                      <w:szCs w:val="18"/>
                    </w:rPr>
                    <w:t>11.绩效支出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18" w:type="dxa"/>
                  <w:noWrap w:val="0"/>
                  <w:vAlign w:val="center"/>
                </w:tcPr>
                <w:p>
                  <w:pPr>
                    <w:spacing w:line="260" w:lineRule="exact"/>
                    <w:rPr>
                      <w:rFonts w:ascii="Times New Roman" w:hAnsi="Times New Roman" w:eastAsia="方正仿宋_GBK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方正仿宋_GBK"/>
                      <w:sz w:val="18"/>
                      <w:szCs w:val="18"/>
                    </w:rPr>
                    <w:t>12.</w:t>
                  </w:r>
                  <w:r>
                    <w:rPr>
                      <w:rFonts w:hint="eastAsia" w:ascii="Times New Roman" w:hAnsi="Times New Roman" w:eastAsia="方正仿宋_GBK"/>
                      <w:sz w:val="18"/>
                      <w:szCs w:val="18"/>
                    </w:rPr>
                    <w:t>其他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黑体_GBK"/>
                      <w:bCs/>
                      <w:sz w:val="28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NWMzZWY0YzhmYjJkNmJkMzY2OTE3NGZjMDc0MGUifQ=="/>
  </w:docVars>
  <w:rsids>
    <w:rsidRoot w:val="1973297D"/>
    <w:rsid w:val="1973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标二"/>
    <w:basedOn w:val="1"/>
    <w:qFormat/>
    <w:uiPriority w:val="0"/>
    <w:pPr>
      <w:jc w:val="center"/>
      <w:outlineLvl w:val="0"/>
    </w:pPr>
    <w:rPr>
      <w:rFonts w:ascii="方正小标宋_GBK" w:eastAsia="方正小标宋_GBK"/>
      <w:sz w:val="44"/>
      <w:szCs w:val="44"/>
    </w:rPr>
  </w:style>
  <w:style w:type="paragraph" w:customStyle="1" w:styleId="5">
    <w:name w:val="黑"/>
    <w:basedOn w:val="1"/>
    <w:qFormat/>
    <w:uiPriority w:val="0"/>
    <w:pPr>
      <w:ind w:firstLine="640" w:firstLineChars="200"/>
    </w:pPr>
    <w:rPr>
      <w:rFonts w:ascii="方正黑体_GBK" w:hAnsi="黑体" w:eastAsia="方正黑体_GBK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2022-05-12T09:39:00Z</dcterms:created>
  <dc:creator>殷铭泽</dc:creator>
  <cp:lastModifiedBy>殷铭泽</cp:lastModifiedBy>
  <dcterms:modified xsi:type="dcterms:W3CDTF">2022-05-12T09:39:59Z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9BDD3E215285412FAE132B5B468F8773</vt:lpwstr>
  </property>
</Properties>
</file>