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31" w:rsidRPr="00D515F9" w:rsidRDefault="00900631" w:rsidP="00CC36BB">
      <w:pPr>
        <w:adjustRightInd w:val="0"/>
        <w:snapToGrid w:val="0"/>
        <w:spacing w:line="600" w:lineRule="exact"/>
        <w:rPr>
          <w:rFonts w:ascii="方正黑体_GBK" w:eastAsia="方正黑体_GBK"/>
          <w:sz w:val="32"/>
          <w:szCs w:val="32"/>
        </w:rPr>
      </w:pPr>
      <w:r w:rsidRPr="00D515F9">
        <w:rPr>
          <w:rFonts w:ascii="方正黑体_GBK" w:eastAsia="方正黑体_GBK" w:hint="eastAsia"/>
          <w:sz w:val="32"/>
          <w:szCs w:val="32"/>
        </w:rPr>
        <w:t>附件3</w:t>
      </w:r>
    </w:p>
    <w:p w:rsidR="009119D6" w:rsidRDefault="009119D6" w:rsidP="00CC36BB">
      <w:pPr>
        <w:adjustRightInd w:val="0"/>
        <w:snapToGrid w:val="0"/>
        <w:spacing w:line="600" w:lineRule="exact"/>
        <w:jc w:val="center"/>
        <w:rPr>
          <w:rFonts w:ascii="方正小标宋_GBK" w:eastAsia="方正小标宋_GBK"/>
          <w:sz w:val="44"/>
          <w:szCs w:val="44"/>
        </w:rPr>
      </w:pPr>
    </w:p>
    <w:p w:rsidR="00BC08E9" w:rsidRDefault="00BC08E9" w:rsidP="00CC36BB">
      <w:pPr>
        <w:adjustRightInd w:val="0"/>
        <w:snapToGrid w:val="0"/>
        <w:spacing w:line="600" w:lineRule="exact"/>
        <w:jc w:val="center"/>
        <w:rPr>
          <w:rFonts w:ascii="方正小标宋_GBK" w:eastAsia="方正小标宋_GBK"/>
          <w:sz w:val="44"/>
          <w:szCs w:val="44"/>
        </w:rPr>
      </w:pPr>
    </w:p>
    <w:p w:rsidR="00BC08E9" w:rsidRDefault="00BC08E9" w:rsidP="00CC36BB">
      <w:pPr>
        <w:adjustRightInd w:val="0"/>
        <w:snapToGrid w:val="0"/>
        <w:spacing w:line="600" w:lineRule="exact"/>
        <w:jc w:val="center"/>
        <w:rPr>
          <w:rFonts w:ascii="方正小标宋_GBK" w:eastAsia="方正小标宋_GBK"/>
          <w:sz w:val="44"/>
          <w:szCs w:val="44"/>
        </w:rPr>
      </w:pPr>
    </w:p>
    <w:p w:rsidR="009119D6" w:rsidRDefault="009119D6" w:rsidP="00CC36BB">
      <w:pPr>
        <w:adjustRightInd w:val="0"/>
        <w:snapToGrid w:val="0"/>
        <w:spacing w:line="600" w:lineRule="exact"/>
        <w:jc w:val="center"/>
        <w:rPr>
          <w:rFonts w:ascii="方正小标宋_GBK" w:eastAsia="方正小标宋_GBK"/>
          <w:sz w:val="44"/>
          <w:szCs w:val="44"/>
        </w:rPr>
      </w:pPr>
    </w:p>
    <w:p w:rsidR="009119D6" w:rsidRDefault="009119D6" w:rsidP="00CC36BB">
      <w:pPr>
        <w:adjustRightInd w:val="0"/>
        <w:snapToGrid w:val="0"/>
        <w:spacing w:line="600" w:lineRule="exact"/>
        <w:jc w:val="center"/>
        <w:rPr>
          <w:rFonts w:ascii="方正小标宋_GBK" w:eastAsia="方正小标宋_GBK"/>
          <w:sz w:val="44"/>
          <w:szCs w:val="44"/>
        </w:rPr>
      </w:pPr>
      <w:r w:rsidRPr="009119D6">
        <w:rPr>
          <w:rFonts w:ascii="方正小标宋_GBK" w:eastAsia="方正小标宋_GBK"/>
          <w:sz w:val="44"/>
          <w:szCs w:val="44"/>
        </w:rPr>
        <w:t>2021年度市教委研究咨政专项项目</w:t>
      </w:r>
    </w:p>
    <w:p w:rsidR="009119D6" w:rsidRDefault="009119D6" w:rsidP="00CC36BB">
      <w:pPr>
        <w:adjustRightInd w:val="0"/>
        <w:snapToGrid w:val="0"/>
        <w:spacing w:line="600" w:lineRule="exact"/>
        <w:jc w:val="center"/>
        <w:rPr>
          <w:rFonts w:ascii="方正小标宋_GBK" w:eastAsia="方正小标宋_GBK"/>
          <w:sz w:val="44"/>
          <w:szCs w:val="44"/>
        </w:rPr>
      </w:pPr>
      <w:r w:rsidRPr="009119D6">
        <w:rPr>
          <w:rFonts w:ascii="方正小标宋_GBK" w:eastAsia="方正小标宋_GBK"/>
          <w:sz w:val="44"/>
          <w:szCs w:val="44"/>
        </w:rPr>
        <w:t>课题指南</w:t>
      </w:r>
    </w:p>
    <w:p w:rsidR="00215D30" w:rsidRDefault="00215D30" w:rsidP="00CC36BB">
      <w:pPr>
        <w:adjustRightInd w:val="0"/>
        <w:snapToGrid w:val="0"/>
        <w:spacing w:line="600" w:lineRule="exact"/>
        <w:jc w:val="center"/>
        <w:rPr>
          <w:rFonts w:ascii="方正小标宋_GBK" w:eastAsia="方正小标宋_GBK"/>
          <w:sz w:val="44"/>
          <w:szCs w:val="44"/>
        </w:rPr>
      </w:pPr>
    </w:p>
    <w:p w:rsidR="00215D30" w:rsidRDefault="00215D30" w:rsidP="00CC36BB">
      <w:pPr>
        <w:adjustRightInd w:val="0"/>
        <w:snapToGrid w:val="0"/>
        <w:spacing w:line="600" w:lineRule="exact"/>
        <w:jc w:val="center"/>
        <w:rPr>
          <w:rFonts w:ascii="方正小标宋_GBK" w:eastAsia="方正小标宋_GBK"/>
          <w:sz w:val="44"/>
          <w:szCs w:val="44"/>
        </w:rPr>
      </w:pPr>
    </w:p>
    <w:p w:rsidR="00215D30" w:rsidRDefault="00215D30" w:rsidP="00CC36BB">
      <w:pPr>
        <w:adjustRightInd w:val="0"/>
        <w:snapToGrid w:val="0"/>
        <w:spacing w:line="600" w:lineRule="exact"/>
        <w:jc w:val="center"/>
        <w:rPr>
          <w:rFonts w:ascii="方正小标宋_GBK" w:eastAsia="方正小标宋_GBK"/>
          <w:sz w:val="44"/>
          <w:szCs w:val="44"/>
        </w:rPr>
      </w:pPr>
    </w:p>
    <w:p w:rsidR="00215D30" w:rsidRDefault="00215D30" w:rsidP="00CC36BB">
      <w:pPr>
        <w:adjustRightInd w:val="0"/>
        <w:snapToGrid w:val="0"/>
        <w:spacing w:line="600" w:lineRule="exact"/>
        <w:jc w:val="center"/>
        <w:rPr>
          <w:rFonts w:ascii="方正小标宋_GBK" w:eastAsia="方正小标宋_GBK"/>
          <w:sz w:val="44"/>
          <w:szCs w:val="44"/>
        </w:rPr>
      </w:pPr>
    </w:p>
    <w:p w:rsidR="00613EBE" w:rsidRDefault="00613EBE" w:rsidP="00CC36BB">
      <w:pPr>
        <w:adjustRightInd w:val="0"/>
        <w:snapToGrid w:val="0"/>
        <w:spacing w:line="600" w:lineRule="exact"/>
        <w:jc w:val="center"/>
        <w:rPr>
          <w:rFonts w:ascii="方正小标宋_GBK" w:eastAsia="方正小标宋_GBK"/>
          <w:sz w:val="44"/>
          <w:szCs w:val="44"/>
        </w:rPr>
      </w:pPr>
    </w:p>
    <w:p w:rsidR="00215D30" w:rsidRDefault="00215D30" w:rsidP="00CC36BB">
      <w:pPr>
        <w:adjustRightInd w:val="0"/>
        <w:snapToGrid w:val="0"/>
        <w:spacing w:line="600" w:lineRule="exact"/>
        <w:jc w:val="center"/>
        <w:rPr>
          <w:rFonts w:ascii="方正小标宋_GBK" w:eastAsia="方正小标宋_GBK"/>
          <w:sz w:val="44"/>
          <w:szCs w:val="44"/>
        </w:rPr>
      </w:pPr>
    </w:p>
    <w:p w:rsidR="00215D30" w:rsidRPr="002278EB" w:rsidRDefault="00215D30" w:rsidP="00CC36BB">
      <w:pPr>
        <w:adjustRightInd w:val="0"/>
        <w:snapToGrid w:val="0"/>
        <w:spacing w:line="600" w:lineRule="exact"/>
        <w:jc w:val="center"/>
        <w:rPr>
          <w:rFonts w:ascii="方正小标宋_GBK" w:eastAsia="方正小标宋_GBK"/>
          <w:sz w:val="44"/>
          <w:szCs w:val="44"/>
        </w:rPr>
      </w:pPr>
    </w:p>
    <w:p w:rsidR="00215D30" w:rsidRDefault="00215D30" w:rsidP="00CC36BB">
      <w:pPr>
        <w:adjustRightInd w:val="0"/>
        <w:snapToGrid w:val="0"/>
        <w:spacing w:line="600" w:lineRule="exact"/>
        <w:jc w:val="center"/>
        <w:rPr>
          <w:rFonts w:ascii="方正小标宋_GBK" w:eastAsia="方正小标宋_GBK"/>
          <w:sz w:val="44"/>
          <w:szCs w:val="44"/>
        </w:rPr>
      </w:pPr>
    </w:p>
    <w:p w:rsidR="00BC08E9" w:rsidRDefault="00BC08E9" w:rsidP="00CC36BB">
      <w:pPr>
        <w:adjustRightInd w:val="0"/>
        <w:snapToGrid w:val="0"/>
        <w:spacing w:line="600" w:lineRule="exact"/>
        <w:jc w:val="center"/>
        <w:rPr>
          <w:rFonts w:ascii="方正小标宋_GBK" w:eastAsia="方正小标宋_GBK"/>
          <w:sz w:val="44"/>
          <w:szCs w:val="44"/>
        </w:rPr>
      </w:pPr>
    </w:p>
    <w:p w:rsidR="00BC08E9" w:rsidRDefault="00BC08E9" w:rsidP="00CC36BB">
      <w:pPr>
        <w:adjustRightInd w:val="0"/>
        <w:snapToGrid w:val="0"/>
        <w:spacing w:line="600" w:lineRule="exact"/>
        <w:jc w:val="center"/>
        <w:rPr>
          <w:rFonts w:ascii="方正小标宋_GBK" w:eastAsia="方正小标宋_GBK"/>
          <w:sz w:val="44"/>
          <w:szCs w:val="44"/>
        </w:rPr>
      </w:pPr>
    </w:p>
    <w:p w:rsidR="00215D30" w:rsidRPr="00BC08E9" w:rsidRDefault="00215D30" w:rsidP="00CC36BB">
      <w:pPr>
        <w:adjustRightInd w:val="0"/>
        <w:snapToGrid w:val="0"/>
        <w:spacing w:line="600" w:lineRule="exact"/>
        <w:jc w:val="center"/>
        <w:rPr>
          <w:rFonts w:ascii="方正小标宋_GBK" w:eastAsia="方正小标宋_GBK"/>
          <w:sz w:val="44"/>
          <w:szCs w:val="44"/>
        </w:rPr>
      </w:pPr>
    </w:p>
    <w:p w:rsidR="00215D30" w:rsidRPr="00BC08E9" w:rsidRDefault="00613EBE" w:rsidP="00CC36BB">
      <w:pPr>
        <w:adjustRightInd w:val="0"/>
        <w:snapToGrid w:val="0"/>
        <w:spacing w:line="600" w:lineRule="exact"/>
        <w:jc w:val="center"/>
        <w:rPr>
          <w:rFonts w:ascii="黑体" w:eastAsia="黑体" w:hAnsi="黑体"/>
          <w:sz w:val="32"/>
          <w:szCs w:val="32"/>
        </w:rPr>
      </w:pPr>
      <w:r w:rsidRPr="00BC08E9">
        <w:rPr>
          <w:rFonts w:ascii="黑体" w:eastAsia="黑体" w:hAnsi="黑体" w:hint="eastAsia"/>
          <w:sz w:val="32"/>
          <w:szCs w:val="32"/>
        </w:rPr>
        <w:t>2020年1</w:t>
      </w:r>
      <w:r w:rsidR="002278EB">
        <w:rPr>
          <w:rFonts w:ascii="黑体" w:eastAsia="黑体" w:hAnsi="黑体"/>
          <w:sz w:val="32"/>
          <w:szCs w:val="32"/>
        </w:rPr>
        <w:t>2</w:t>
      </w:r>
      <w:r w:rsidRPr="00BC08E9">
        <w:rPr>
          <w:rFonts w:ascii="黑体" w:eastAsia="黑体" w:hAnsi="黑体" w:hint="eastAsia"/>
          <w:sz w:val="32"/>
          <w:szCs w:val="32"/>
        </w:rPr>
        <w:t>月</w:t>
      </w:r>
    </w:p>
    <w:p w:rsidR="00613EBE" w:rsidRDefault="00613EBE" w:rsidP="00CC36BB">
      <w:pPr>
        <w:adjustRightInd w:val="0"/>
        <w:snapToGrid w:val="0"/>
        <w:spacing w:line="600" w:lineRule="exact"/>
        <w:jc w:val="center"/>
        <w:rPr>
          <w:rFonts w:ascii="方正楷体_GBK" w:eastAsia="方正楷体_GBK"/>
          <w:sz w:val="32"/>
          <w:szCs w:val="32"/>
        </w:rPr>
      </w:pPr>
    </w:p>
    <w:p w:rsidR="00613EBE" w:rsidRPr="00613EBE" w:rsidRDefault="00613EBE" w:rsidP="00CC36BB">
      <w:pPr>
        <w:adjustRightInd w:val="0"/>
        <w:snapToGrid w:val="0"/>
        <w:spacing w:line="600" w:lineRule="exact"/>
        <w:jc w:val="center"/>
        <w:rPr>
          <w:rFonts w:ascii="方正楷体_GBK" w:eastAsia="方正楷体_GBK"/>
          <w:sz w:val="32"/>
          <w:szCs w:val="32"/>
        </w:rPr>
      </w:pPr>
    </w:p>
    <w:p w:rsidR="009119D6" w:rsidRDefault="009119D6" w:rsidP="00CC36BB">
      <w:pPr>
        <w:widowControl/>
        <w:adjustRightInd w:val="0"/>
        <w:snapToGrid w:val="0"/>
        <w:spacing w:line="600" w:lineRule="exact"/>
        <w:jc w:val="left"/>
        <w:rPr>
          <w:rFonts w:ascii="方正小标宋_GBK" w:eastAsia="方正小标宋_GBK"/>
          <w:sz w:val="44"/>
          <w:szCs w:val="44"/>
        </w:rPr>
      </w:pPr>
      <w:r>
        <w:rPr>
          <w:rFonts w:ascii="方正小标宋_GBK" w:eastAsia="方正小标宋_GBK"/>
          <w:sz w:val="44"/>
          <w:szCs w:val="44"/>
        </w:rPr>
        <w:br w:type="page"/>
      </w:r>
    </w:p>
    <w:p w:rsidR="00900631" w:rsidRPr="00900631" w:rsidRDefault="00900631" w:rsidP="00CC36BB">
      <w:pPr>
        <w:adjustRightInd w:val="0"/>
        <w:snapToGrid w:val="0"/>
        <w:spacing w:line="600" w:lineRule="exact"/>
        <w:jc w:val="center"/>
        <w:rPr>
          <w:rFonts w:ascii="方正小标宋_GBK" w:eastAsia="方正小标宋_GBK"/>
          <w:sz w:val="44"/>
          <w:szCs w:val="44"/>
        </w:rPr>
      </w:pPr>
    </w:p>
    <w:p w:rsidR="009119D6" w:rsidRPr="009119D6" w:rsidRDefault="009119D6" w:rsidP="00CC36BB">
      <w:pPr>
        <w:adjustRightInd w:val="0"/>
        <w:snapToGrid w:val="0"/>
        <w:spacing w:line="600" w:lineRule="exact"/>
        <w:ind w:firstLineChars="200" w:firstLine="640"/>
        <w:jc w:val="center"/>
        <w:rPr>
          <w:rFonts w:ascii="方正黑体_GBK" w:eastAsia="方正黑体_GBK"/>
          <w:sz w:val="32"/>
          <w:szCs w:val="32"/>
        </w:rPr>
      </w:pPr>
      <w:r w:rsidRPr="009119D6">
        <w:rPr>
          <w:rFonts w:ascii="方正黑体_GBK" w:eastAsia="方正黑体_GBK" w:hint="eastAsia"/>
          <w:sz w:val="32"/>
          <w:szCs w:val="32"/>
        </w:rPr>
        <w:t>说  明</w:t>
      </w:r>
    </w:p>
    <w:p w:rsidR="009119D6" w:rsidRPr="009119D6" w:rsidRDefault="009119D6" w:rsidP="00CC36BB">
      <w:pPr>
        <w:adjustRightInd w:val="0"/>
        <w:snapToGrid w:val="0"/>
        <w:spacing w:line="600" w:lineRule="exact"/>
        <w:ind w:firstLineChars="200" w:firstLine="640"/>
        <w:rPr>
          <w:rFonts w:ascii="方正仿宋_GBK" w:eastAsia="方正仿宋_GBK"/>
          <w:sz w:val="32"/>
          <w:szCs w:val="32"/>
        </w:rPr>
      </w:pPr>
    </w:p>
    <w:p w:rsidR="004411C3" w:rsidRDefault="009119D6" w:rsidP="00CC36BB">
      <w:pPr>
        <w:adjustRightInd w:val="0"/>
        <w:snapToGrid w:val="0"/>
        <w:spacing w:line="600" w:lineRule="exact"/>
        <w:ind w:firstLineChars="200" w:firstLine="640"/>
        <w:rPr>
          <w:rFonts w:ascii="方正仿宋_GBK" w:eastAsia="方正仿宋_GBK"/>
          <w:sz w:val="32"/>
          <w:szCs w:val="32"/>
        </w:rPr>
      </w:pPr>
      <w:r w:rsidRPr="009119D6">
        <w:rPr>
          <w:rFonts w:ascii="方正仿宋_GBK" w:eastAsia="方正仿宋_GBK"/>
          <w:sz w:val="32"/>
          <w:szCs w:val="32"/>
        </w:rPr>
        <w:t>1.本</w:t>
      </w:r>
      <w:r w:rsidRPr="009119D6">
        <w:rPr>
          <w:rFonts w:ascii="方正仿宋_GBK" w:eastAsia="方正仿宋_GBK"/>
          <w:sz w:val="32"/>
          <w:szCs w:val="32"/>
        </w:rPr>
        <w:t>“</w:t>
      </w:r>
      <w:r w:rsidRPr="009119D6">
        <w:rPr>
          <w:rFonts w:ascii="方正仿宋_GBK" w:eastAsia="方正仿宋_GBK"/>
          <w:sz w:val="32"/>
          <w:szCs w:val="32"/>
        </w:rPr>
        <w:t>课题指南</w:t>
      </w:r>
      <w:r w:rsidRPr="009119D6">
        <w:rPr>
          <w:rFonts w:ascii="方正仿宋_GBK" w:eastAsia="方正仿宋_GBK"/>
          <w:sz w:val="32"/>
          <w:szCs w:val="32"/>
        </w:rPr>
        <w:t>”</w:t>
      </w:r>
      <w:r>
        <w:rPr>
          <w:rFonts w:ascii="方正仿宋_GBK" w:eastAsia="方正仿宋_GBK" w:hint="eastAsia"/>
          <w:sz w:val="32"/>
          <w:szCs w:val="32"/>
        </w:rPr>
        <w:t>列出</w:t>
      </w:r>
      <w:r w:rsidR="00506EBC">
        <w:rPr>
          <w:rFonts w:ascii="方正仿宋_GBK" w:eastAsia="方正仿宋_GBK" w:hint="eastAsia"/>
          <w:sz w:val="32"/>
          <w:szCs w:val="32"/>
        </w:rPr>
        <w:t>的</w:t>
      </w:r>
      <w:r w:rsidR="004411C3">
        <w:rPr>
          <w:rFonts w:ascii="方正仿宋_GBK" w:eastAsia="方正仿宋_GBK" w:hint="eastAsia"/>
          <w:sz w:val="32"/>
          <w:szCs w:val="32"/>
        </w:rPr>
        <w:t>教育</w:t>
      </w:r>
      <w:r w:rsidR="004411C3">
        <w:rPr>
          <w:rFonts w:ascii="方正仿宋_GBK" w:eastAsia="方正仿宋_GBK"/>
          <w:sz w:val="32"/>
          <w:szCs w:val="32"/>
        </w:rPr>
        <w:t>决策</w:t>
      </w:r>
      <w:r>
        <w:rPr>
          <w:rFonts w:ascii="方正仿宋_GBK" w:eastAsia="方正仿宋_GBK" w:hint="eastAsia"/>
          <w:sz w:val="32"/>
          <w:szCs w:val="32"/>
        </w:rPr>
        <w:t>咨政</w:t>
      </w:r>
      <w:r w:rsidR="004411C3">
        <w:rPr>
          <w:rFonts w:ascii="方正仿宋_GBK" w:eastAsia="方正仿宋_GBK"/>
          <w:sz w:val="32"/>
          <w:szCs w:val="32"/>
        </w:rPr>
        <w:t>研究</w:t>
      </w:r>
      <w:r>
        <w:rPr>
          <w:rFonts w:ascii="方正仿宋_GBK" w:eastAsia="方正仿宋_GBK" w:hint="eastAsia"/>
          <w:sz w:val="32"/>
          <w:szCs w:val="32"/>
        </w:rPr>
        <w:t>专项</w:t>
      </w:r>
      <w:r>
        <w:rPr>
          <w:rFonts w:ascii="方正仿宋_GBK" w:eastAsia="方正仿宋_GBK"/>
          <w:sz w:val="32"/>
          <w:szCs w:val="32"/>
        </w:rPr>
        <w:t>选题</w:t>
      </w:r>
      <w:r w:rsidR="00506EBC">
        <w:rPr>
          <w:rFonts w:ascii="方正仿宋_GBK" w:eastAsia="方正仿宋_GBK" w:hint="eastAsia"/>
          <w:sz w:val="32"/>
          <w:szCs w:val="32"/>
        </w:rPr>
        <w:t>，</w:t>
      </w:r>
      <w:r>
        <w:rPr>
          <w:rFonts w:ascii="方正仿宋_GBK" w:eastAsia="方正仿宋_GBK" w:hint="eastAsia"/>
          <w:sz w:val="32"/>
          <w:szCs w:val="32"/>
        </w:rPr>
        <w:t>由市教委</w:t>
      </w:r>
      <w:r>
        <w:rPr>
          <w:rFonts w:ascii="方正仿宋_GBK" w:eastAsia="方正仿宋_GBK"/>
          <w:sz w:val="32"/>
          <w:szCs w:val="32"/>
        </w:rPr>
        <w:t>相关</w:t>
      </w:r>
      <w:r>
        <w:rPr>
          <w:rFonts w:ascii="方正仿宋_GBK" w:eastAsia="方正仿宋_GBK" w:hint="eastAsia"/>
          <w:sz w:val="32"/>
          <w:szCs w:val="32"/>
        </w:rPr>
        <w:t>处室</w:t>
      </w:r>
      <w:r w:rsidRPr="009119D6">
        <w:rPr>
          <w:rFonts w:ascii="方正仿宋_GBK" w:eastAsia="方正仿宋_GBK" w:hint="eastAsia"/>
          <w:sz w:val="32"/>
          <w:szCs w:val="32"/>
        </w:rPr>
        <w:t>针对</w:t>
      </w:r>
      <w:r>
        <w:rPr>
          <w:rFonts w:ascii="方正仿宋_GBK" w:eastAsia="方正仿宋_GBK" w:hint="eastAsia"/>
          <w:sz w:val="32"/>
          <w:szCs w:val="32"/>
        </w:rPr>
        <w:t>当前</w:t>
      </w:r>
      <w:r w:rsidRPr="009119D6">
        <w:rPr>
          <w:rFonts w:ascii="方正仿宋_GBK" w:eastAsia="方正仿宋_GBK" w:hint="eastAsia"/>
          <w:sz w:val="32"/>
          <w:szCs w:val="32"/>
        </w:rPr>
        <w:t>我市教育事业改革发展中亟待解决的重点、难点问题</w:t>
      </w:r>
      <w:r>
        <w:rPr>
          <w:rFonts w:ascii="方正仿宋_GBK" w:eastAsia="方正仿宋_GBK" w:hint="eastAsia"/>
          <w:sz w:val="32"/>
          <w:szCs w:val="32"/>
        </w:rPr>
        <w:t>，</w:t>
      </w:r>
      <w:r>
        <w:rPr>
          <w:rFonts w:ascii="方正仿宋_GBK" w:eastAsia="方正仿宋_GBK"/>
          <w:sz w:val="32"/>
          <w:szCs w:val="32"/>
        </w:rPr>
        <w:t>结合年度工作重点任务</w:t>
      </w:r>
      <w:r>
        <w:rPr>
          <w:rFonts w:ascii="方正仿宋_GBK" w:eastAsia="方正仿宋_GBK" w:hint="eastAsia"/>
          <w:sz w:val="32"/>
          <w:szCs w:val="32"/>
        </w:rPr>
        <w:t>拟</w:t>
      </w:r>
      <w:r w:rsidR="004411C3">
        <w:rPr>
          <w:rFonts w:ascii="方正仿宋_GBK" w:eastAsia="方正仿宋_GBK" w:hint="eastAsia"/>
          <w:sz w:val="32"/>
          <w:szCs w:val="32"/>
        </w:rPr>
        <w:t>定</w:t>
      </w:r>
      <w:r>
        <w:rPr>
          <w:rFonts w:ascii="方正仿宋_GBK" w:eastAsia="方正仿宋_GBK"/>
          <w:sz w:val="32"/>
          <w:szCs w:val="32"/>
        </w:rPr>
        <w:t>。</w:t>
      </w:r>
    </w:p>
    <w:p w:rsidR="009119D6" w:rsidRDefault="009119D6"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2.</w:t>
      </w:r>
      <w:r w:rsidR="00506EBC" w:rsidRPr="009119D6">
        <w:rPr>
          <w:rFonts w:ascii="方正仿宋_GBK" w:eastAsia="方正仿宋_GBK" w:hint="eastAsia"/>
          <w:sz w:val="32"/>
          <w:szCs w:val="32"/>
        </w:rPr>
        <w:t>申报</w:t>
      </w:r>
      <w:r w:rsidR="004411C3">
        <w:rPr>
          <w:rFonts w:ascii="方正仿宋_GBK" w:eastAsia="方正仿宋_GBK" w:hint="eastAsia"/>
          <w:sz w:val="32"/>
          <w:szCs w:val="32"/>
        </w:rPr>
        <w:t>本专项</w:t>
      </w:r>
      <w:r w:rsidR="004411C3">
        <w:rPr>
          <w:rFonts w:ascii="方正仿宋_GBK" w:eastAsia="方正仿宋_GBK"/>
          <w:sz w:val="32"/>
          <w:szCs w:val="32"/>
        </w:rPr>
        <w:t>课题</w:t>
      </w:r>
      <w:r>
        <w:rPr>
          <w:rFonts w:ascii="方正仿宋_GBK" w:eastAsia="方正仿宋_GBK" w:hint="eastAsia"/>
          <w:sz w:val="32"/>
          <w:szCs w:val="32"/>
        </w:rPr>
        <w:t>只能</w:t>
      </w:r>
      <w:r w:rsidR="00BC08E9">
        <w:rPr>
          <w:rFonts w:ascii="方正仿宋_GBK" w:eastAsia="方正仿宋_GBK" w:hint="eastAsia"/>
          <w:sz w:val="32"/>
          <w:szCs w:val="32"/>
        </w:rPr>
        <w:t>从</w:t>
      </w:r>
      <w:r w:rsidR="00506EBC">
        <w:rPr>
          <w:rFonts w:ascii="方正仿宋_GBK" w:eastAsia="方正仿宋_GBK" w:hint="eastAsia"/>
          <w:sz w:val="32"/>
          <w:szCs w:val="32"/>
        </w:rPr>
        <w:t>指南</w:t>
      </w:r>
      <w:r>
        <w:rPr>
          <w:rFonts w:ascii="方正仿宋_GBK" w:eastAsia="方正仿宋_GBK"/>
          <w:sz w:val="32"/>
          <w:szCs w:val="32"/>
        </w:rPr>
        <w:t>列出的</w:t>
      </w:r>
      <w:r w:rsidR="00506EBC">
        <w:rPr>
          <w:rFonts w:ascii="方正仿宋_GBK" w:eastAsia="方正仿宋_GBK" w:hint="eastAsia"/>
          <w:sz w:val="32"/>
          <w:szCs w:val="32"/>
        </w:rPr>
        <w:t>课题</w:t>
      </w:r>
      <w:r>
        <w:rPr>
          <w:rFonts w:ascii="方正仿宋_GBK" w:eastAsia="方正仿宋_GBK" w:hint="eastAsia"/>
          <w:sz w:val="32"/>
          <w:szCs w:val="32"/>
        </w:rPr>
        <w:t>中选择一个</w:t>
      </w:r>
      <w:r w:rsidR="00E72C68">
        <w:rPr>
          <w:rFonts w:ascii="方正仿宋_GBK" w:eastAsia="方正仿宋_GBK" w:hint="eastAsia"/>
          <w:sz w:val="32"/>
          <w:szCs w:val="32"/>
        </w:rPr>
        <w:t>对标</w:t>
      </w:r>
      <w:r w:rsidRPr="009119D6">
        <w:rPr>
          <w:rFonts w:ascii="方正仿宋_GBK" w:eastAsia="方正仿宋_GBK" w:hint="eastAsia"/>
          <w:sz w:val="32"/>
          <w:szCs w:val="32"/>
        </w:rPr>
        <w:t>进行申报</w:t>
      </w:r>
      <w:r>
        <w:rPr>
          <w:rFonts w:ascii="方正仿宋_GBK" w:eastAsia="方正仿宋_GBK" w:hint="eastAsia"/>
          <w:sz w:val="32"/>
          <w:szCs w:val="32"/>
        </w:rPr>
        <w:t>。</w:t>
      </w:r>
      <w:r w:rsidR="00BC08E9">
        <w:rPr>
          <w:rFonts w:ascii="方正仿宋_GBK" w:eastAsia="方正仿宋_GBK" w:hint="eastAsia"/>
          <w:sz w:val="32"/>
          <w:szCs w:val="32"/>
        </w:rPr>
        <w:t>申报人</w:t>
      </w:r>
      <w:r w:rsidR="004411C3">
        <w:rPr>
          <w:rFonts w:ascii="方正仿宋_GBK" w:eastAsia="方正仿宋_GBK"/>
          <w:sz w:val="32"/>
          <w:szCs w:val="32"/>
        </w:rPr>
        <w:t>应认真</w:t>
      </w:r>
      <w:r w:rsidR="004411C3">
        <w:rPr>
          <w:rFonts w:ascii="方正仿宋_GBK" w:eastAsia="方正仿宋_GBK" w:hint="eastAsia"/>
          <w:sz w:val="32"/>
          <w:szCs w:val="32"/>
        </w:rPr>
        <w:t>阅读</w:t>
      </w:r>
      <w:r w:rsidR="004411C3">
        <w:rPr>
          <w:rFonts w:ascii="方正仿宋_GBK" w:eastAsia="方正仿宋_GBK"/>
          <w:sz w:val="32"/>
          <w:szCs w:val="32"/>
        </w:rPr>
        <w:t>选题</w:t>
      </w:r>
      <w:r w:rsidR="004411C3">
        <w:rPr>
          <w:rFonts w:ascii="方正仿宋_GBK" w:eastAsia="方正仿宋_GBK" w:hint="eastAsia"/>
          <w:sz w:val="32"/>
          <w:szCs w:val="32"/>
        </w:rPr>
        <w:t>指南</w:t>
      </w:r>
      <w:r w:rsidR="004411C3">
        <w:rPr>
          <w:rFonts w:ascii="方正仿宋_GBK" w:eastAsia="方正仿宋_GBK"/>
          <w:sz w:val="32"/>
          <w:szCs w:val="32"/>
        </w:rPr>
        <w:t>，</w:t>
      </w:r>
      <w:r w:rsidR="004411C3">
        <w:rPr>
          <w:rFonts w:ascii="方正仿宋_GBK" w:eastAsia="方正仿宋_GBK" w:hint="eastAsia"/>
          <w:sz w:val="32"/>
          <w:szCs w:val="32"/>
        </w:rPr>
        <w:t>按照</w:t>
      </w:r>
      <w:r w:rsidR="004411C3">
        <w:rPr>
          <w:rFonts w:ascii="方正仿宋_GBK" w:eastAsia="方正仿宋_GBK"/>
          <w:sz w:val="32"/>
          <w:szCs w:val="32"/>
        </w:rPr>
        <w:t>课题</w:t>
      </w:r>
      <w:r w:rsidR="004411C3">
        <w:rPr>
          <w:rFonts w:ascii="方正仿宋_GBK" w:eastAsia="方正仿宋_GBK" w:hint="eastAsia"/>
          <w:sz w:val="32"/>
          <w:szCs w:val="32"/>
        </w:rPr>
        <w:t>指定</w:t>
      </w:r>
      <w:r w:rsidR="004411C3">
        <w:rPr>
          <w:rFonts w:ascii="方正仿宋_GBK" w:eastAsia="方正仿宋_GBK"/>
          <w:sz w:val="32"/>
          <w:szCs w:val="32"/>
        </w:rPr>
        <w:t>的研究</w:t>
      </w:r>
      <w:r w:rsidR="004411C3">
        <w:rPr>
          <w:rFonts w:ascii="方正仿宋_GBK" w:eastAsia="方正仿宋_GBK" w:hint="eastAsia"/>
          <w:sz w:val="32"/>
          <w:szCs w:val="32"/>
        </w:rPr>
        <w:t>任务</w:t>
      </w:r>
      <w:r w:rsidR="004411C3">
        <w:rPr>
          <w:rFonts w:ascii="方正仿宋_GBK" w:eastAsia="方正仿宋_GBK"/>
          <w:sz w:val="32"/>
          <w:szCs w:val="32"/>
        </w:rPr>
        <w:t>要求，</w:t>
      </w:r>
      <w:r w:rsidR="004411C3" w:rsidRPr="009119D6">
        <w:rPr>
          <w:rFonts w:ascii="方正仿宋_GBK" w:eastAsia="方正仿宋_GBK"/>
          <w:sz w:val="32"/>
          <w:szCs w:val="32"/>
        </w:rPr>
        <w:t>从</w:t>
      </w:r>
      <w:r w:rsidR="004411C3">
        <w:rPr>
          <w:rFonts w:ascii="方正仿宋_GBK" w:eastAsia="方正仿宋_GBK" w:hint="eastAsia"/>
          <w:sz w:val="32"/>
          <w:szCs w:val="32"/>
        </w:rPr>
        <w:t>研究咨政的</w:t>
      </w:r>
      <w:r w:rsidR="004411C3" w:rsidRPr="009119D6">
        <w:rPr>
          <w:rFonts w:ascii="方正仿宋_GBK" w:eastAsia="方正仿宋_GBK"/>
          <w:sz w:val="32"/>
          <w:szCs w:val="32"/>
        </w:rPr>
        <w:t>角度</w:t>
      </w:r>
      <w:r w:rsidR="00E72C68">
        <w:rPr>
          <w:rFonts w:ascii="方正仿宋_GBK" w:eastAsia="方正仿宋_GBK" w:hint="eastAsia"/>
          <w:sz w:val="32"/>
          <w:szCs w:val="32"/>
        </w:rPr>
        <w:t>出发</w:t>
      </w:r>
      <w:r w:rsidR="004411C3">
        <w:rPr>
          <w:rFonts w:ascii="方正仿宋_GBK" w:eastAsia="方正仿宋_GBK" w:hint="eastAsia"/>
          <w:sz w:val="32"/>
          <w:szCs w:val="32"/>
        </w:rPr>
        <w:t>，有针对性</w:t>
      </w:r>
      <w:r w:rsidR="004411C3">
        <w:rPr>
          <w:rFonts w:ascii="方正仿宋_GBK" w:eastAsia="方正仿宋_GBK"/>
          <w:sz w:val="32"/>
          <w:szCs w:val="32"/>
        </w:rPr>
        <w:t>地撰写申报书</w:t>
      </w:r>
      <w:r w:rsidR="004411C3">
        <w:rPr>
          <w:rFonts w:ascii="方正仿宋_GBK" w:eastAsia="方正仿宋_GBK" w:hint="eastAsia"/>
          <w:sz w:val="32"/>
          <w:szCs w:val="32"/>
        </w:rPr>
        <w:t>。</w:t>
      </w:r>
    </w:p>
    <w:p w:rsidR="004411C3" w:rsidRDefault="009119D6"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sz w:val="32"/>
          <w:szCs w:val="32"/>
        </w:rPr>
        <w:t>3.</w:t>
      </w:r>
      <w:r w:rsidRPr="009119D6">
        <w:rPr>
          <w:rFonts w:ascii="方正仿宋_GBK" w:eastAsia="方正仿宋_GBK"/>
          <w:sz w:val="32"/>
          <w:szCs w:val="32"/>
        </w:rPr>
        <w:t>专项课题</w:t>
      </w:r>
      <w:r w:rsidR="004411C3">
        <w:rPr>
          <w:rFonts w:ascii="方正仿宋_GBK" w:eastAsia="方正仿宋_GBK" w:hint="eastAsia"/>
          <w:sz w:val="32"/>
          <w:szCs w:val="32"/>
        </w:rPr>
        <w:t>立项</w:t>
      </w:r>
      <w:r w:rsidR="004411C3">
        <w:rPr>
          <w:rFonts w:ascii="方正仿宋_GBK" w:eastAsia="方正仿宋_GBK"/>
          <w:sz w:val="32"/>
          <w:szCs w:val="32"/>
        </w:rPr>
        <w:t>后，</w:t>
      </w:r>
      <w:r w:rsidR="004411C3">
        <w:rPr>
          <w:rFonts w:ascii="方正仿宋_GBK" w:eastAsia="方正仿宋_GBK" w:hint="eastAsia"/>
          <w:sz w:val="32"/>
          <w:szCs w:val="32"/>
        </w:rPr>
        <w:t>将逐一</w:t>
      </w:r>
      <w:r w:rsidR="004411C3">
        <w:rPr>
          <w:rFonts w:ascii="方正仿宋_GBK" w:eastAsia="方正仿宋_GBK"/>
          <w:sz w:val="32"/>
          <w:szCs w:val="32"/>
        </w:rPr>
        <w:t>与相关</w:t>
      </w:r>
      <w:r w:rsidR="004411C3">
        <w:rPr>
          <w:rFonts w:ascii="方正仿宋_GBK" w:eastAsia="方正仿宋_GBK" w:hint="eastAsia"/>
          <w:sz w:val="32"/>
          <w:szCs w:val="32"/>
        </w:rPr>
        <w:t>业务</w:t>
      </w:r>
      <w:r w:rsidR="004411C3">
        <w:rPr>
          <w:rFonts w:ascii="方正仿宋_GBK" w:eastAsia="方正仿宋_GBK"/>
          <w:sz w:val="32"/>
          <w:szCs w:val="32"/>
        </w:rPr>
        <w:t>处室</w:t>
      </w:r>
      <w:r w:rsidR="004411C3">
        <w:rPr>
          <w:rFonts w:ascii="方正仿宋_GBK" w:eastAsia="方正仿宋_GBK" w:hint="eastAsia"/>
          <w:sz w:val="32"/>
          <w:szCs w:val="32"/>
        </w:rPr>
        <w:t>沟通</w:t>
      </w:r>
      <w:r w:rsidR="004411C3">
        <w:rPr>
          <w:rFonts w:ascii="方正仿宋_GBK" w:eastAsia="方正仿宋_GBK"/>
          <w:sz w:val="32"/>
          <w:szCs w:val="32"/>
        </w:rPr>
        <w:t>，议定项目合同书</w:t>
      </w:r>
      <w:r w:rsidR="004411C3">
        <w:rPr>
          <w:rFonts w:ascii="方正仿宋_GBK" w:eastAsia="方正仿宋_GBK" w:hint="eastAsia"/>
          <w:sz w:val="32"/>
          <w:szCs w:val="32"/>
        </w:rPr>
        <w:t>具体条款，确保咨政建言作用</w:t>
      </w:r>
      <w:r w:rsidR="004411C3">
        <w:rPr>
          <w:rFonts w:ascii="方正仿宋_GBK" w:eastAsia="方正仿宋_GBK"/>
          <w:sz w:val="32"/>
          <w:szCs w:val="32"/>
        </w:rPr>
        <w:t>发挥。</w:t>
      </w:r>
    </w:p>
    <w:p w:rsidR="00E72C68" w:rsidRDefault="004411C3"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sz w:val="32"/>
          <w:szCs w:val="32"/>
        </w:rPr>
        <w:t>4.</w:t>
      </w:r>
      <w:r>
        <w:rPr>
          <w:rFonts w:ascii="方正仿宋_GBK" w:eastAsia="方正仿宋_GBK" w:hint="eastAsia"/>
          <w:sz w:val="32"/>
          <w:szCs w:val="32"/>
        </w:rPr>
        <w:t>课题</w:t>
      </w:r>
      <w:r w:rsidR="00506EBC">
        <w:rPr>
          <w:rFonts w:ascii="方正仿宋_GBK" w:eastAsia="方正仿宋_GBK" w:hint="eastAsia"/>
          <w:sz w:val="32"/>
          <w:szCs w:val="32"/>
        </w:rPr>
        <w:t>研究</w:t>
      </w:r>
      <w:r>
        <w:rPr>
          <w:rFonts w:ascii="方正仿宋_GBK" w:eastAsia="方正仿宋_GBK"/>
          <w:sz w:val="32"/>
          <w:szCs w:val="32"/>
        </w:rPr>
        <w:t>过程中应严守工作纪律</w:t>
      </w:r>
      <w:r>
        <w:rPr>
          <w:rFonts w:ascii="方正仿宋_GBK" w:eastAsia="方正仿宋_GBK" w:hint="eastAsia"/>
          <w:sz w:val="32"/>
          <w:szCs w:val="32"/>
        </w:rPr>
        <w:t>。专项</w:t>
      </w:r>
      <w:r>
        <w:rPr>
          <w:rFonts w:ascii="方正仿宋_GBK" w:eastAsia="方正仿宋_GBK"/>
          <w:sz w:val="32"/>
          <w:szCs w:val="32"/>
        </w:rPr>
        <w:t>课题</w:t>
      </w:r>
      <w:r w:rsidR="009119D6" w:rsidRPr="009119D6">
        <w:rPr>
          <w:rFonts w:ascii="方正仿宋_GBK" w:eastAsia="方正仿宋_GBK"/>
          <w:sz w:val="32"/>
          <w:szCs w:val="32"/>
        </w:rPr>
        <w:t>研究成果一般不公开发表，确需公开发表的成果、数据等须报业务主管部门审核同意后方可公开发表。</w:t>
      </w:r>
    </w:p>
    <w:p w:rsidR="009119D6" w:rsidRPr="009119D6" w:rsidRDefault="00E72C68"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sz w:val="32"/>
          <w:szCs w:val="32"/>
        </w:rPr>
        <w:t>5.获得市级以上领导批示肯定或被市教委采纳</w:t>
      </w:r>
      <w:r w:rsidR="009119D6" w:rsidRPr="009119D6">
        <w:rPr>
          <w:rFonts w:ascii="方正仿宋_GBK" w:eastAsia="方正仿宋_GBK"/>
          <w:sz w:val="32"/>
          <w:szCs w:val="32"/>
        </w:rPr>
        <w:t>情况将作为结项评审的重要依据。</w:t>
      </w:r>
    </w:p>
    <w:p w:rsidR="009119D6" w:rsidRDefault="009119D6" w:rsidP="00CC36BB">
      <w:pPr>
        <w:widowControl/>
        <w:adjustRightInd w:val="0"/>
        <w:snapToGrid w:val="0"/>
        <w:spacing w:line="600" w:lineRule="exact"/>
        <w:jc w:val="left"/>
        <w:rPr>
          <w:rFonts w:ascii="方正仿宋_GBK" w:eastAsia="方正仿宋_GBK"/>
          <w:sz w:val="32"/>
          <w:szCs w:val="32"/>
        </w:rPr>
      </w:pPr>
      <w:r>
        <w:rPr>
          <w:rFonts w:ascii="方正仿宋_GBK" w:eastAsia="方正仿宋_GBK"/>
          <w:sz w:val="32"/>
          <w:szCs w:val="32"/>
        </w:rPr>
        <w:br w:type="page"/>
      </w:r>
    </w:p>
    <w:p w:rsidR="00CC36BB" w:rsidRDefault="00CC36BB" w:rsidP="00CC36BB">
      <w:pPr>
        <w:ind w:firstLineChars="200" w:firstLine="640"/>
        <w:rPr>
          <w:rFonts w:ascii="方正黑体_GBK" w:eastAsia="方正黑体_GBK"/>
          <w:sz w:val="32"/>
          <w:szCs w:val="32"/>
        </w:rPr>
      </w:pPr>
      <w:r>
        <w:rPr>
          <w:rFonts w:ascii="方正黑体_GBK" w:eastAsia="方正黑体_GBK" w:hint="eastAsia"/>
          <w:sz w:val="32"/>
          <w:szCs w:val="32"/>
        </w:rPr>
        <w:t>1.新高考视野下普通高校招生计划管理对策研究</w:t>
      </w:r>
    </w:p>
    <w:p w:rsidR="00CC36BB" w:rsidRDefault="00CC36BB" w:rsidP="00CC36BB">
      <w:pPr>
        <w:ind w:firstLineChars="200" w:firstLine="640"/>
        <w:rPr>
          <w:rFonts w:ascii="方正仿宋_GBK" w:eastAsia="方正仿宋_GBK"/>
          <w:sz w:val="32"/>
          <w:szCs w:val="32"/>
        </w:rPr>
      </w:pPr>
      <w:r w:rsidRPr="009E1517">
        <w:rPr>
          <w:rFonts w:ascii="方正仿宋_GBK" w:eastAsia="方正仿宋_GBK" w:hint="eastAsia"/>
          <w:sz w:val="32"/>
          <w:szCs w:val="32"/>
        </w:rPr>
        <w:t>随着新高考改革的不断深化，重庆市将于</w:t>
      </w:r>
      <w:r w:rsidRPr="009E1517">
        <w:rPr>
          <w:rFonts w:ascii="方正仿宋_GBK" w:eastAsia="方正仿宋_GBK"/>
          <w:sz w:val="32"/>
          <w:szCs w:val="32"/>
        </w:rPr>
        <w:t>2021年实施新的高考方案，新方案将对招生计划管理提出新的挑战。本项目旨在对重庆市属高校招生计划数据，专业选考科目要求、专业就业等数据进行深入分析，形成</w:t>
      </w:r>
      <w:r>
        <w:rPr>
          <w:rFonts w:ascii="方正仿宋_GBK" w:eastAsia="方正仿宋_GBK" w:hint="eastAsia"/>
          <w:sz w:val="32"/>
          <w:szCs w:val="32"/>
        </w:rPr>
        <w:t>研究</w:t>
      </w:r>
      <w:r w:rsidRPr="009E1517">
        <w:rPr>
          <w:rFonts w:ascii="方正仿宋_GBK" w:eastAsia="方正仿宋_GBK"/>
          <w:sz w:val="32"/>
          <w:szCs w:val="32"/>
        </w:rPr>
        <w:t>报告，为考生学业规划、科学选考选科提供指导，为市属高校科学编制招生计划提供指引，为教育部门宏观协调高校招生计划，支持地方经济建设和产业发展布局提供决策依据。</w:t>
      </w:r>
    </w:p>
    <w:p w:rsidR="00CC36BB" w:rsidRPr="009E1517" w:rsidRDefault="00CC36BB" w:rsidP="00CC36BB">
      <w:pPr>
        <w:ind w:firstLineChars="200" w:firstLine="640"/>
        <w:rPr>
          <w:rFonts w:ascii="方正仿宋_GBK" w:eastAsia="方正仿宋_GBK"/>
          <w:sz w:val="32"/>
          <w:szCs w:val="32"/>
        </w:rPr>
      </w:pPr>
      <w:r w:rsidRPr="009E1517">
        <w:rPr>
          <w:rFonts w:ascii="方正仿宋_GBK" w:eastAsia="方正仿宋_GBK"/>
          <w:sz w:val="32"/>
          <w:szCs w:val="32"/>
        </w:rPr>
        <w:t>申报人应熟悉新高考改革方案，熟悉高校招生工作，掌握普通高等学校招生计划编制要求，</w:t>
      </w:r>
      <w:r w:rsidR="00506EBC">
        <w:rPr>
          <w:rFonts w:ascii="方正仿宋_GBK" w:eastAsia="方正仿宋_GBK" w:hint="eastAsia"/>
          <w:sz w:val="32"/>
          <w:szCs w:val="32"/>
        </w:rPr>
        <w:t>熟悉</w:t>
      </w:r>
      <w:r w:rsidRPr="009E1517">
        <w:rPr>
          <w:rFonts w:ascii="方正仿宋_GBK" w:eastAsia="方正仿宋_GBK"/>
          <w:sz w:val="32"/>
          <w:szCs w:val="32"/>
        </w:rPr>
        <w:t>重庆市产业发展布局，能根据数据做出相对准确的分析，提出对策</w:t>
      </w:r>
      <w:r w:rsidR="00506EBC">
        <w:rPr>
          <w:rFonts w:ascii="方正仿宋_GBK" w:eastAsia="方正仿宋_GBK" w:hint="eastAsia"/>
          <w:sz w:val="32"/>
          <w:szCs w:val="32"/>
        </w:rPr>
        <w:t>建议</w:t>
      </w:r>
      <w:r w:rsidRPr="009E1517">
        <w:rPr>
          <w:rFonts w:ascii="方正仿宋_GBK" w:eastAsia="方正仿宋_GBK"/>
          <w:sz w:val="32"/>
          <w:szCs w:val="32"/>
        </w:rPr>
        <w:t>。</w:t>
      </w:r>
    </w:p>
    <w:p w:rsidR="00CC36BB" w:rsidRPr="009E1517" w:rsidRDefault="00CC36BB" w:rsidP="00CC36BB">
      <w:pPr>
        <w:ind w:firstLineChars="200" w:firstLine="640"/>
        <w:rPr>
          <w:rFonts w:ascii="方正仿宋_GBK" w:eastAsia="方正仿宋_GBK"/>
          <w:sz w:val="32"/>
          <w:szCs w:val="32"/>
        </w:rPr>
      </w:pPr>
      <w:r w:rsidRPr="009E1517">
        <w:rPr>
          <w:rFonts w:ascii="方正仿宋_GBK" w:eastAsia="方正仿宋_GBK" w:hint="eastAsia"/>
          <w:sz w:val="32"/>
          <w:szCs w:val="32"/>
        </w:rPr>
        <w:t>预期成果形式：研究报告，完成期限：2021年</w:t>
      </w:r>
      <w:r w:rsidRPr="009E1517">
        <w:rPr>
          <w:rFonts w:ascii="方正仿宋_GBK" w:eastAsia="方正仿宋_GBK"/>
          <w:sz w:val="32"/>
          <w:szCs w:val="32"/>
        </w:rPr>
        <w:t>5</w:t>
      </w:r>
      <w:r w:rsidRPr="009E1517">
        <w:rPr>
          <w:rFonts w:ascii="方正仿宋_GBK" w:eastAsia="方正仿宋_GBK" w:hint="eastAsia"/>
          <w:sz w:val="32"/>
          <w:szCs w:val="32"/>
        </w:rPr>
        <w:t>月。</w:t>
      </w:r>
    </w:p>
    <w:p w:rsidR="00CC36BB" w:rsidRDefault="00CC36BB" w:rsidP="00CC36BB">
      <w:pPr>
        <w:ind w:firstLineChars="200" w:firstLine="640"/>
        <w:rPr>
          <w:rFonts w:ascii="方正黑体_GBK" w:eastAsia="方正黑体_GBK"/>
          <w:sz w:val="32"/>
          <w:szCs w:val="32"/>
        </w:rPr>
      </w:pPr>
      <w:r>
        <w:rPr>
          <w:rFonts w:ascii="方正黑体_GBK" w:eastAsia="方正黑体_GBK" w:hint="eastAsia"/>
          <w:sz w:val="32"/>
          <w:szCs w:val="32"/>
        </w:rPr>
        <w:t>2.大学生信用体系建设实践与探索</w:t>
      </w:r>
    </w:p>
    <w:p w:rsidR="00CC36BB" w:rsidRDefault="00CC36BB" w:rsidP="00CC36BB">
      <w:pPr>
        <w:ind w:firstLineChars="200" w:firstLine="640"/>
        <w:rPr>
          <w:rFonts w:ascii="方正仿宋_GBK" w:eastAsia="方正仿宋_GBK"/>
          <w:sz w:val="32"/>
          <w:szCs w:val="32"/>
        </w:rPr>
      </w:pPr>
      <w:r>
        <w:rPr>
          <w:rFonts w:ascii="方正仿宋_GBK" w:eastAsia="方正仿宋_GBK" w:hint="eastAsia"/>
          <w:sz w:val="32"/>
          <w:szCs w:val="32"/>
        </w:rPr>
        <w:t>本</w:t>
      </w:r>
      <w:r w:rsidRPr="009E1517">
        <w:rPr>
          <w:rFonts w:ascii="方正仿宋_GBK" w:eastAsia="方正仿宋_GBK" w:hint="eastAsia"/>
          <w:sz w:val="32"/>
          <w:szCs w:val="32"/>
        </w:rPr>
        <w:t>项目旨在梳理大学生信用体系建设相关政策法规与理论依据，总结大学生信用体系建设实践经验，瞄准建设中面临的难点痛点问题开展深入探讨，为政府部门提供决策建议，为高校提供可借鉴可复制的经验，为社会拓宽信用应用场景，引导教育诚信促进社会诚信，助推重庆市教育事业高质量发展。</w:t>
      </w:r>
    </w:p>
    <w:p w:rsidR="00CC36BB" w:rsidRPr="009E1517" w:rsidRDefault="00CC36BB" w:rsidP="00CC36BB">
      <w:pPr>
        <w:ind w:firstLineChars="200" w:firstLine="640"/>
        <w:rPr>
          <w:rFonts w:ascii="方正仿宋_GBK" w:eastAsia="方正仿宋_GBK"/>
          <w:sz w:val="32"/>
          <w:szCs w:val="32"/>
        </w:rPr>
      </w:pPr>
      <w:r w:rsidRPr="009E1517">
        <w:rPr>
          <w:rFonts w:ascii="方正仿宋_GBK" w:eastAsia="方正仿宋_GBK" w:hint="eastAsia"/>
          <w:sz w:val="32"/>
          <w:szCs w:val="32"/>
        </w:rPr>
        <w:t>申报人应熟悉高等教育与社会信用体系建设相关政策及法律法规，具有一定的信用理论研究基础与相关前期成果，具备一定</w:t>
      </w:r>
      <w:r w:rsidRPr="009E1517">
        <w:rPr>
          <w:rFonts w:ascii="方正仿宋_GBK" w:eastAsia="方正仿宋_GBK" w:hint="eastAsia"/>
          <w:sz w:val="32"/>
          <w:szCs w:val="32"/>
        </w:rPr>
        <w:lastRenderedPageBreak/>
        <w:t>的大学生信用体系建设实践经验，能够根据重庆实际与大学生特征找准问题并提出对策。</w:t>
      </w:r>
    </w:p>
    <w:p w:rsidR="00CC36BB" w:rsidRPr="009E1517" w:rsidRDefault="00CC36BB" w:rsidP="00CC36BB">
      <w:pPr>
        <w:ind w:firstLineChars="200" w:firstLine="640"/>
        <w:rPr>
          <w:rFonts w:ascii="方正仿宋_GBK" w:eastAsia="方正仿宋_GBK"/>
          <w:sz w:val="32"/>
          <w:szCs w:val="32"/>
        </w:rPr>
      </w:pPr>
      <w:r w:rsidRPr="009E1517">
        <w:rPr>
          <w:rFonts w:ascii="方正仿宋_GBK" w:eastAsia="方正仿宋_GBK" w:hint="eastAsia"/>
          <w:sz w:val="32"/>
          <w:szCs w:val="32"/>
        </w:rPr>
        <w:t>预期成果形式：研究报告，完成期限：2021年4月。</w:t>
      </w:r>
    </w:p>
    <w:p w:rsidR="00CC36BB" w:rsidRDefault="00CC36BB" w:rsidP="00CC36BB">
      <w:pPr>
        <w:ind w:firstLineChars="200" w:firstLine="640"/>
        <w:rPr>
          <w:rFonts w:ascii="方正黑体_GBK" w:eastAsia="方正黑体_GBK"/>
          <w:sz w:val="32"/>
          <w:szCs w:val="32"/>
        </w:rPr>
      </w:pPr>
      <w:r>
        <w:rPr>
          <w:rFonts w:ascii="方正黑体_GBK" w:eastAsia="方正黑体_GBK" w:hint="eastAsia"/>
          <w:sz w:val="32"/>
          <w:szCs w:val="32"/>
        </w:rPr>
        <w:t>3.成渝地区双城经济圈教育协同发展的路径与对策研究</w:t>
      </w:r>
    </w:p>
    <w:p w:rsidR="00A23640" w:rsidRPr="00A23640" w:rsidRDefault="00FA179D" w:rsidP="00A23640">
      <w:pPr>
        <w:ind w:firstLineChars="200" w:firstLine="640"/>
        <w:rPr>
          <w:rFonts w:ascii="方正仿宋_GBK" w:eastAsia="方正仿宋_GBK"/>
          <w:sz w:val="32"/>
          <w:szCs w:val="32"/>
        </w:rPr>
      </w:pPr>
      <w:r>
        <w:rPr>
          <w:rFonts w:ascii="方正仿宋_GBK" w:eastAsia="方正仿宋_GBK" w:hint="eastAsia"/>
          <w:sz w:val="32"/>
          <w:szCs w:val="32"/>
        </w:rPr>
        <w:t>本</w:t>
      </w:r>
      <w:r w:rsidR="00A23640" w:rsidRPr="00A23640">
        <w:rPr>
          <w:rFonts w:ascii="方正仿宋_GBK" w:eastAsia="方正仿宋_GBK" w:hint="eastAsia"/>
          <w:sz w:val="32"/>
          <w:szCs w:val="32"/>
        </w:rPr>
        <w:t>项目旨在通过对国家重大发展战略区域（京津翼、长三角、大湾区）的路径对比和经验总结，结合成渝地区双城经济圈区域发展特征、地理文化特征和教育发展规划等，剖析成渝地区双城经济圈教育协同发展的内涵特征、空间结构和发展路径，为政府相关部门提供双城经济圈教育协同发展政策建议。</w:t>
      </w:r>
    </w:p>
    <w:p w:rsidR="00A23640" w:rsidRPr="00A23640" w:rsidRDefault="00A23640" w:rsidP="00A23640">
      <w:pPr>
        <w:ind w:firstLineChars="200" w:firstLine="640"/>
        <w:rPr>
          <w:rFonts w:ascii="方正仿宋_GBK" w:eastAsia="方正仿宋_GBK"/>
          <w:sz w:val="32"/>
          <w:szCs w:val="32"/>
        </w:rPr>
      </w:pPr>
      <w:r w:rsidRPr="00A23640">
        <w:rPr>
          <w:rFonts w:ascii="方正仿宋_GBK" w:eastAsia="方正仿宋_GBK" w:hint="eastAsia"/>
          <w:sz w:val="32"/>
          <w:szCs w:val="32"/>
        </w:rPr>
        <w:t>申报人应熟悉国家重大发展战略区域特征，了解“一带一路”、长江教育创新带、成渝地区双城经济圈战略内涵，掌握教育协同发展的外在形式与内在规律，准确剖析成渝地区教育协同发展的重点、难点与突破点，找准路径和对策。</w:t>
      </w:r>
    </w:p>
    <w:p w:rsidR="00CC36BB" w:rsidRDefault="00A23640" w:rsidP="00A23640">
      <w:pPr>
        <w:ind w:firstLineChars="200" w:firstLine="640"/>
        <w:rPr>
          <w:rFonts w:ascii="方正楷体_GBK" w:eastAsia="方正楷体_GBK"/>
          <w:sz w:val="30"/>
          <w:szCs w:val="30"/>
        </w:rPr>
      </w:pPr>
      <w:r w:rsidRPr="00A23640">
        <w:rPr>
          <w:rFonts w:ascii="方正仿宋_GBK" w:eastAsia="方正仿宋_GBK" w:hint="eastAsia"/>
          <w:sz w:val="32"/>
          <w:szCs w:val="32"/>
        </w:rPr>
        <w:t>预期成果形式：决策咨询报告，完成期限：</w:t>
      </w:r>
      <w:r w:rsidRPr="00A23640">
        <w:rPr>
          <w:rFonts w:ascii="方正仿宋_GBK" w:eastAsia="方正仿宋_GBK"/>
          <w:sz w:val="32"/>
          <w:szCs w:val="32"/>
        </w:rPr>
        <w:t>2021年3月。</w:t>
      </w:r>
    </w:p>
    <w:p w:rsidR="00CC36BB" w:rsidRPr="004B2892" w:rsidRDefault="00CC36BB" w:rsidP="00CC36BB">
      <w:pPr>
        <w:ind w:firstLineChars="200" w:firstLine="640"/>
        <w:rPr>
          <w:rFonts w:ascii="方正黑体_GBK" w:eastAsia="方正黑体_GBK"/>
          <w:sz w:val="32"/>
          <w:szCs w:val="32"/>
        </w:rPr>
      </w:pPr>
      <w:r w:rsidRPr="004B2892">
        <w:rPr>
          <w:rFonts w:ascii="方正黑体_GBK" w:eastAsia="方正黑体_GBK" w:hint="eastAsia"/>
          <w:sz w:val="32"/>
          <w:szCs w:val="32"/>
        </w:rPr>
        <w:t>4.“十四五”时期重庆市教育改革发展需突破的重点领域关键问题研究</w:t>
      </w:r>
    </w:p>
    <w:p w:rsidR="00CC36BB" w:rsidRDefault="00CC36BB" w:rsidP="00CC36BB">
      <w:pPr>
        <w:ind w:firstLineChars="200" w:firstLine="640"/>
        <w:rPr>
          <w:rFonts w:ascii="方正仿宋_GBK" w:eastAsia="方正仿宋_GBK" w:hAnsi="仿宋" w:cs="仿宋"/>
          <w:color w:val="0D0D0D"/>
          <w:sz w:val="32"/>
          <w:szCs w:val="32"/>
        </w:rPr>
      </w:pPr>
      <w:r>
        <w:rPr>
          <w:rFonts w:ascii="方正仿宋_GBK" w:eastAsia="方正仿宋_GBK" w:hint="eastAsia"/>
          <w:sz w:val="32"/>
          <w:szCs w:val="32"/>
        </w:rPr>
        <w:t>本</w:t>
      </w:r>
      <w:r w:rsidRPr="004B2892">
        <w:rPr>
          <w:rFonts w:ascii="方正仿宋_GBK" w:eastAsia="方正仿宋_GBK" w:hint="eastAsia"/>
          <w:sz w:val="32"/>
          <w:szCs w:val="32"/>
        </w:rPr>
        <w:t>项目旨在全面分析</w:t>
      </w:r>
      <w:r w:rsidRPr="004B2892">
        <w:rPr>
          <w:rFonts w:ascii="方正仿宋_GBK" w:eastAsia="方正仿宋_GBK" w:hAnsi="仿宋" w:cs="仿宋" w:hint="eastAsia"/>
          <w:color w:val="0D0D0D"/>
          <w:sz w:val="32"/>
          <w:szCs w:val="32"/>
        </w:rPr>
        <w:t>我市教育事业所处的发展环境和阶段特征，</w:t>
      </w:r>
      <w:r w:rsidRPr="004B2892">
        <w:rPr>
          <w:rFonts w:ascii="方正仿宋_GBK" w:eastAsia="方正仿宋_GBK" w:hint="eastAsia"/>
          <w:sz w:val="32"/>
          <w:szCs w:val="32"/>
        </w:rPr>
        <w:t>聚焦“十四五”时期我市教育改革发展的新情况、新问题，</w:t>
      </w:r>
      <w:r w:rsidRPr="004B2892">
        <w:rPr>
          <w:rFonts w:ascii="方正仿宋_GBK" w:eastAsia="方正仿宋_GBK" w:hAnsi="仿宋" w:cs="仿宋" w:hint="eastAsia"/>
          <w:color w:val="0D0D0D"/>
          <w:sz w:val="32"/>
          <w:szCs w:val="32"/>
        </w:rPr>
        <w:t>准确把握教育“十四五”规划的定位，</w:t>
      </w:r>
      <w:r w:rsidRPr="004B2892">
        <w:rPr>
          <w:rFonts w:ascii="方正仿宋_GBK" w:eastAsia="方正仿宋_GBK" w:hAnsi="仿宋" w:cs="仿宋"/>
          <w:color w:val="0D0D0D"/>
          <w:sz w:val="32"/>
          <w:szCs w:val="32"/>
        </w:rPr>
        <w:t>着力转变教育发展方式</w:t>
      </w:r>
      <w:r w:rsidRPr="004B2892">
        <w:rPr>
          <w:rFonts w:ascii="方正仿宋_GBK" w:eastAsia="方正仿宋_GBK" w:hAnsi="仿宋" w:cs="仿宋" w:hint="eastAsia"/>
          <w:color w:val="0D0D0D"/>
          <w:sz w:val="32"/>
          <w:szCs w:val="32"/>
        </w:rPr>
        <w:t>，</w:t>
      </w:r>
      <w:r w:rsidRPr="004B2892">
        <w:rPr>
          <w:rFonts w:ascii="方正仿宋_GBK" w:eastAsia="方正仿宋_GBK" w:hAnsi="仿宋" w:cs="仿宋"/>
          <w:color w:val="0D0D0D"/>
          <w:sz w:val="32"/>
          <w:szCs w:val="32"/>
        </w:rPr>
        <w:t>提升服务区域经济社会发展能力</w:t>
      </w:r>
      <w:r w:rsidRPr="004B2892">
        <w:rPr>
          <w:rFonts w:ascii="方正仿宋_GBK" w:eastAsia="方正仿宋_GBK" w:hAnsi="仿宋" w:cs="仿宋" w:hint="eastAsia"/>
          <w:color w:val="0D0D0D"/>
          <w:sz w:val="32"/>
          <w:szCs w:val="32"/>
        </w:rPr>
        <w:t>，</w:t>
      </w:r>
      <w:r w:rsidRPr="004B2892">
        <w:rPr>
          <w:rFonts w:ascii="方正仿宋_GBK" w:eastAsia="方正仿宋_GBK" w:hAnsi="仿宋" w:cs="仿宋"/>
          <w:color w:val="0D0D0D"/>
          <w:sz w:val="32"/>
          <w:szCs w:val="32"/>
        </w:rPr>
        <w:t>激发教育发展活力</w:t>
      </w:r>
      <w:r w:rsidRPr="004B2892">
        <w:rPr>
          <w:rFonts w:ascii="方正仿宋_GBK" w:eastAsia="方正仿宋_GBK" w:hAnsi="仿宋" w:cs="仿宋" w:hint="eastAsia"/>
          <w:color w:val="0D0D0D"/>
          <w:sz w:val="32"/>
          <w:szCs w:val="32"/>
        </w:rPr>
        <w:t>，因地制宜、科学施策，破解教育发展突破教育发展的重点领域关键问题。</w:t>
      </w:r>
    </w:p>
    <w:p w:rsidR="00506EBC" w:rsidRPr="004B2892" w:rsidRDefault="00506EBC" w:rsidP="00CC36BB">
      <w:pPr>
        <w:ind w:firstLineChars="200" w:firstLine="640"/>
        <w:rPr>
          <w:rFonts w:ascii="方正仿宋_GBK" w:eastAsia="方正仿宋_GBK" w:hAnsi="仿宋" w:cs="仿宋"/>
          <w:color w:val="0D0D0D"/>
          <w:sz w:val="32"/>
          <w:szCs w:val="32"/>
        </w:rPr>
      </w:pPr>
      <w:r w:rsidRPr="00A23640">
        <w:rPr>
          <w:rFonts w:ascii="方正仿宋_GBK" w:eastAsia="方正仿宋_GBK" w:hint="eastAsia"/>
          <w:sz w:val="32"/>
          <w:szCs w:val="32"/>
        </w:rPr>
        <w:lastRenderedPageBreak/>
        <w:t>申报人应熟悉</w:t>
      </w:r>
      <w:r>
        <w:rPr>
          <w:rFonts w:ascii="方正仿宋_GBK" w:eastAsia="方正仿宋_GBK" w:hint="eastAsia"/>
          <w:sz w:val="32"/>
          <w:szCs w:val="32"/>
        </w:rPr>
        <w:t>我市教育</w:t>
      </w:r>
      <w:r>
        <w:rPr>
          <w:rFonts w:ascii="方正仿宋_GBK" w:eastAsia="方正仿宋_GBK"/>
          <w:sz w:val="32"/>
          <w:szCs w:val="32"/>
        </w:rPr>
        <w:t>改革发展</w:t>
      </w:r>
      <w:r>
        <w:rPr>
          <w:rFonts w:ascii="方正仿宋_GBK" w:eastAsia="方正仿宋_GBK" w:hint="eastAsia"/>
          <w:sz w:val="32"/>
          <w:szCs w:val="32"/>
        </w:rPr>
        <w:t>事宜</w:t>
      </w:r>
      <w:r w:rsidRPr="00A23640">
        <w:rPr>
          <w:rFonts w:ascii="方正仿宋_GBK" w:eastAsia="方正仿宋_GBK" w:hint="eastAsia"/>
          <w:sz w:val="32"/>
          <w:szCs w:val="32"/>
        </w:rPr>
        <w:t>，</w:t>
      </w:r>
      <w:r>
        <w:rPr>
          <w:rFonts w:ascii="方正仿宋_GBK" w:eastAsia="方正仿宋_GBK" w:hint="eastAsia"/>
          <w:sz w:val="32"/>
          <w:szCs w:val="32"/>
        </w:rPr>
        <w:t>聚焦重点</w:t>
      </w:r>
      <w:r>
        <w:rPr>
          <w:rFonts w:ascii="方正仿宋_GBK" w:eastAsia="方正仿宋_GBK"/>
          <w:sz w:val="32"/>
          <w:szCs w:val="32"/>
        </w:rPr>
        <w:t>领域关键问题，</w:t>
      </w:r>
      <w:r w:rsidRPr="00A23640">
        <w:rPr>
          <w:rFonts w:ascii="方正仿宋_GBK" w:eastAsia="方正仿宋_GBK" w:hint="eastAsia"/>
          <w:sz w:val="32"/>
          <w:szCs w:val="32"/>
        </w:rPr>
        <w:t>找准路径和对策。</w:t>
      </w:r>
    </w:p>
    <w:p w:rsidR="00CC36BB" w:rsidRPr="004B2892" w:rsidRDefault="00CC36BB" w:rsidP="00CC36BB">
      <w:pPr>
        <w:ind w:firstLineChars="200" w:firstLine="640"/>
        <w:rPr>
          <w:rFonts w:ascii="方正仿宋_GBK" w:eastAsia="方正仿宋_GBK"/>
          <w:sz w:val="32"/>
          <w:szCs w:val="32"/>
        </w:rPr>
      </w:pPr>
      <w:r w:rsidRPr="004B2892">
        <w:rPr>
          <w:rFonts w:ascii="方正仿宋_GBK" w:eastAsia="方正仿宋_GBK" w:hint="eastAsia"/>
          <w:sz w:val="32"/>
          <w:szCs w:val="32"/>
        </w:rPr>
        <w:t>预期成果形式：决策咨询报告，完成期限：2021年3月。</w:t>
      </w:r>
    </w:p>
    <w:p w:rsidR="00CC36BB" w:rsidRDefault="00CC36BB" w:rsidP="00CC36BB">
      <w:pPr>
        <w:ind w:firstLineChars="200" w:firstLine="640"/>
        <w:rPr>
          <w:rFonts w:ascii="方正黑体_GBK" w:eastAsia="方正黑体_GBK"/>
          <w:sz w:val="32"/>
          <w:szCs w:val="32"/>
        </w:rPr>
      </w:pPr>
      <w:r>
        <w:rPr>
          <w:rFonts w:ascii="方正黑体_GBK" w:eastAsia="方正黑体_GBK" w:hint="eastAsia"/>
          <w:sz w:val="32"/>
          <w:szCs w:val="32"/>
        </w:rPr>
        <w:t>5.“一区两群”教育差异化协同发展的路径与对策研究</w:t>
      </w:r>
    </w:p>
    <w:p w:rsidR="00CC36BB" w:rsidRPr="002F1973" w:rsidRDefault="00CC36BB" w:rsidP="00CC36BB">
      <w:pPr>
        <w:ind w:firstLineChars="200" w:firstLine="640"/>
        <w:rPr>
          <w:rFonts w:ascii="方正仿宋_GBK" w:eastAsia="方正仿宋_GBK"/>
          <w:sz w:val="32"/>
          <w:szCs w:val="32"/>
        </w:rPr>
      </w:pPr>
      <w:r>
        <w:rPr>
          <w:rFonts w:ascii="方正仿宋_GBK" w:eastAsia="方正仿宋_GBK" w:hint="eastAsia"/>
          <w:sz w:val="32"/>
          <w:szCs w:val="32"/>
        </w:rPr>
        <w:t>本</w:t>
      </w:r>
      <w:r w:rsidRPr="002F1973">
        <w:rPr>
          <w:rFonts w:ascii="方正仿宋_GBK" w:eastAsia="方正仿宋_GBK" w:hint="eastAsia"/>
          <w:sz w:val="32"/>
          <w:szCs w:val="32"/>
        </w:rPr>
        <w:t>项目旨在通过分析</w:t>
      </w:r>
      <w:r w:rsidR="00AD433F">
        <w:rPr>
          <w:rFonts w:ascii="方正仿宋_GBK" w:eastAsia="方正仿宋_GBK" w:hint="eastAsia"/>
          <w:sz w:val="32"/>
          <w:szCs w:val="32"/>
        </w:rPr>
        <w:t>我市</w:t>
      </w:r>
      <w:r w:rsidRPr="002F1973">
        <w:rPr>
          <w:rFonts w:ascii="方正仿宋_GBK" w:eastAsia="方正仿宋_GBK" w:hint="eastAsia"/>
          <w:sz w:val="32"/>
          <w:szCs w:val="32"/>
        </w:rPr>
        <w:t>“一区两群”各区域教育</w:t>
      </w:r>
      <w:r w:rsidRPr="002F1973">
        <w:rPr>
          <w:rFonts w:ascii="方正仿宋_GBK" w:eastAsia="方正仿宋_GBK"/>
          <w:sz w:val="32"/>
          <w:szCs w:val="32"/>
        </w:rPr>
        <w:t>资源</w:t>
      </w:r>
      <w:r w:rsidRPr="002F1973">
        <w:rPr>
          <w:rFonts w:ascii="方正仿宋_GBK" w:eastAsia="方正仿宋_GBK" w:hint="eastAsia"/>
          <w:sz w:val="32"/>
          <w:szCs w:val="32"/>
        </w:rPr>
        <w:t>布局、</w:t>
      </w:r>
      <w:r w:rsidRPr="002F1973">
        <w:rPr>
          <w:rFonts w:ascii="方正仿宋_GBK" w:eastAsia="方正仿宋_GBK"/>
          <w:sz w:val="32"/>
          <w:szCs w:val="32"/>
        </w:rPr>
        <w:t>发展基础</w:t>
      </w:r>
      <w:r w:rsidRPr="002F1973">
        <w:rPr>
          <w:rFonts w:ascii="方正仿宋_GBK" w:eastAsia="方正仿宋_GBK" w:hint="eastAsia"/>
          <w:sz w:val="32"/>
          <w:szCs w:val="32"/>
        </w:rPr>
        <w:t>、特色优势和短板</w:t>
      </w:r>
      <w:r w:rsidRPr="002F1973">
        <w:rPr>
          <w:rFonts w:ascii="方正仿宋_GBK" w:eastAsia="方正仿宋_GBK"/>
          <w:sz w:val="32"/>
          <w:szCs w:val="32"/>
        </w:rPr>
        <w:t>，</w:t>
      </w:r>
      <w:r w:rsidR="00AD433F">
        <w:rPr>
          <w:rFonts w:ascii="方正仿宋_GBK" w:eastAsia="方正仿宋_GBK" w:hint="eastAsia"/>
          <w:sz w:val="32"/>
          <w:szCs w:val="32"/>
        </w:rPr>
        <w:t>运用数据分析、内外区域对比</w:t>
      </w:r>
      <w:r w:rsidRPr="002F1973">
        <w:rPr>
          <w:rFonts w:ascii="方正仿宋_GBK" w:eastAsia="方正仿宋_GBK" w:hint="eastAsia"/>
          <w:sz w:val="32"/>
          <w:szCs w:val="32"/>
        </w:rPr>
        <w:t>等方法，研究</w:t>
      </w:r>
      <w:r w:rsidRPr="002F1973">
        <w:rPr>
          <w:rFonts w:ascii="方正仿宋_GBK" w:eastAsia="方正仿宋_GBK"/>
          <w:sz w:val="32"/>
          <w:szCs w:val="32"/>
        </w:rPr>
        <w:t>统筹规划</w:t>
      </w:r>
      <w:r w:rsidRPr="002F1973">
        <w:rPr>
          <w:rFonts w:ascii="方正仿宋_GBK" w:eastAsia="方正仿宋_GBK" w:hint="eastAsia"/>
          <w:sz w:val="32"/>
          <w:szCs w:val="32"/>
        </w:rPr>
        <w:t>、</w:t>
      </w:r>
      <w:r w:rsidRPr="002F1973">
        <w:rPr>
          <w:rFonts w:ascii="方正仿宋_GBK" w:eastAsia="方正仿宋_GBK"/>
          <w:sz w:val="32"/>
          <w:szCs w:val="32"/>
        </w:rPr>
        <w:t>因地制宜</w:t>
      </w:r>
      <w:r w:rsidRPr="002F1973">
        <w:rPr>
          <w:rFonts w:ascii="方正仿宋_GBK" w:eastAsia="方正仿宋_GBK" w:hint="eastAsia"/>
          <w:sz w:val="32"/>
          <w:szCs w:val="32"/>
        </w:rPr>
        <w:t>差异化</w:t>
      </w:r>
      <w:r w:rsidRPr="002F1973">
        <w:rPr>
          <w:rFonts w:ascii="方正仿宋_GBK" w:eastAsia="方正仿宋_GBK"/>
          <w:sz w:val="32"/>
          <w:szCs w:val="32"/>
        </w:rPr>
        <w:t>推进</w:t>
      </w:r>
      <w:r w:rsidRPr="002F1973">
        <w:rPr>
          <w:rFonts w:ascii="方正仿宋_GBK" w:eastAsia="方正仿宋_GBK"/>
          <w:sz w:val="32"/>
          <w:szCs w:val="32"/>
        </w:rPr>
        <w:t>“</w:t>
      </w:r>
      <w:r w:rsidRPr="002F1973">
        <w:rPr>
          <w:rFonts w:ascii="方正仿宋_GBK" w:eastAsia="方正仿宋_GBK"/>
          <w:sz w:val="32"/>
          <w:szCs w:val="32"/>
        </w:rPr>
        <w:t>一区两群</w:t>
      </w:r>
      <w:r w:rsidRPr="002F1973">
        <w:rPr>
          <w:rFonts w:ascii="方正仿宋_GBK" w:eastAsia="方正仿宋_GBK"/>
          <w:sz w:val="32"/>
          <w:szCs w:val="32"/>
        </w:rPr>
        <w:t>”</w:t>
      </w:r>
      <w:r w:rsidRPr="002F1973">
        <w:rPr>
          <w:rFonts w:ascii="方正仿宋_GBK" w:eastAsia="方正仿宋_GBK" w:hint="eastAsia"/>
          <w:sz w:val="32"/>
          <w:szCs w:val="32"/>
        </w:rPr>
        <w:t>教育</w:t>
      </w:r>
      <w:r w:rsidRPr="002F1973">
        <w:rPr>
          <w:rFonts w:ascii="方正仿宋_GBK" w:eastAsia="方正仿宋_GBK"/>
          <w:sz w:val="32"/>
          <w:szCs w:val="32"/>
        </w:rPr>
        <w:t>空间格局优化</w:t>
      </w:r>
      <w:r w:rsidRPr="002F1973">
        <w:rPr>
          <w:rFonts w:ascii="方正仿宋_GBK" w:eastAsia="方正仿宋_GBK" w:hint="eastAsia"/>
          <w:sz w:val="32"/>
          <w:szCs w:val="32"/>
        </w:rPr>
        <w:t>的路径和对策</w:t>
      </w:r>
      <w:r w:rsidRPr="002F1973">
        <w:rPr>
          <w:rFonts w:ascii="方正仿宋_GBK" w:eastAsia="方正仿宋_GBK"/>
          <w:sz w:val="32"/>
          <w:szCs w:val="32"/>
        </w:rPr>
        <w:t>，</w:t>
      </w:r>
      <w:r w:rsidR="00AD433F">
        <w:rPr>
          <w:rFonts w:ascii="方正仿宋_GBK" w:eastAsia="方正仿宋_GBK" w:hint="eastAsia"/>
          <w:sz w:val="32"/>
          <w:szCs w:val="32"/>
        </w:rPr>
        <w:t>进一步</w:t>
      </w:r>
      <w:r w:rsidRPr="002F1973">
        <w:rPr>
          <w:rFonts w:ascii="方正仿宋_GBK" w:eastAsia="方正仿宋_GBK"/>
          <w:sz w:val="32"/>
          <w:szCs w:val="32"/>
        </w:rPr>
        <w:t>促进各版块</w:t>
      </w:r>
      <w:r w:rsidRPr="002F1973">
        <w:rPr>
          <w:rFonts w:ascii="方正仿宋_GBK" w:eastAsia="方正仿宋_GBK" w:hint="eastAsia"/>
          <w:sz w:val="32"/>
          <w:szCs w:val="32"/>
        </w:rPr>
        <w:t>教育领域</w:t>
      </w:r>
      <w:r w:rsidRPr="002F1973">
        <w:rPr>
          <w:rFonts w:ascii="方正仿宋_GBK" w:eastAsia="方正仿宋_GBK"/>
          <w:sz w:val="32"/>
          <w:szCs w:val="32"/>
        </w:rPr>
        <w:t>彰显特色、协同发展、形成合力</w:t>
      </w:r>
      <w:r w:rsidR="00AD433F">
        <w:rPr>
          <w:rFonts w:ascii="方正仿宋_GBK" w:eastAsia="方正仿宋_GBK" w:hint="eastAsia"/>
          <w:sz w:val="32"/>
          <w:szCs w:val="32"/>
        </w:rPr>
        <w:t>，</w:t>
      </w:r>
      <w:r w:rsidRPr="002F1973">
        <w:rPr>
          <w:rFonts w:ascii="方正仿宋_GBK" w:eastAsia="方正仿宋_GBK" w:hint="eastAsia"/>
          <w:sz w:val="32"/>
          <w:szCs w:val="32"/>
        </w:rPr>
        <w:t>为</w:t>
      </w:r>
      <w:r w:rsidRPr="002F1973">
        <w:rPr>
          <w:rFonts w:ascii="方正仿宋_GBK" w:eastAsia="方正仿宋_GBK"/>
          <w:sz w:val="32"/>
          <w:szCs w:val="32"/>
        </w:rPr>
        <w:t>构建以主城都市区为引领，渝东北三峡库区城镇群和渝东南武陵山区城镇群为支撑的</w:t>
      </w:r>
      <w:r w:rsidRPr="002F1973">
        <w:rPr>
          <w:rFonts w:ascii="方正仿宋_GBK" w:eastAsia="方正仿宋_GBK"/>
          <w:sz w:val="32"/>
          <w:szCs w:val="32"/>
        </w:rPr>
        <w:t>“</w:t>
      </w:r>
      <w:r w:rsidRPr="002F1973">
        <w:rPr>
          <w:rFonts w:ascii="方正仿宋_GBK" w:eastAsia="方正仿宋_GBK"/>
          <w:sz w:val="32"/>
          <w:szCs w:val="32"/>
        </w:rPr>
        <w:t>一区两群</w:t>
      </w:r>
      <w:r w:rsidRPr="002F1973">
        <w:rPr>
          <w:rFonts w:ascii="方正仿宋_GBK" w:eastAsia="方正仿宋_GBK"/>
          <w:sz w:val="32"/>
          <w:szCs w:val="32"/>
        </w:rPr>
        <w:t>”</w:t>
      </w:r>
      <w:r w:rsidRPr="002F1973">
        <w:rPr>
          <w:rFonts w:ascii="方正仿宋_GBK" w:eastAsia="方正仿宋_GBK" w:hint="eastAsia"/>
          <w:sz w:val="32"/>
          <w:szCs w:val="32"/>
        </w:rPr>
        <w:t>教育差异化协同</w:t>
      </w:r>
      <w:r w:rsidRPr="002F1973">
        <w:rPr>
          <w:rFonts w:ascii="方正仿宋_GBK" w:eastAsia="方正仿宋_GBK"/>
          <w:sz w:val="32"/>
          <w:szCs w:val="32"/>
        </w:rPr>
        <w:t>发展</w:t>
      </w:r>
      <w:r w:rsidRPr="002F1973">
        <w:rPr>
          <w:rFonts w:ascii="方正仿宋_GBK" w:eastAsia="方正仿宋_GBK" w:hint="eastAsia"/>
          <w:sz w:val="32"/>
          <w:szCs w:val="32"/>
        </w:rPr>
        <w:t>新</w:t>
      </w:r>
      <w:r w:rsidRPr="002F1973">
        <w:rPr>
          <w:rFonts w:ascii="方正仿宋_GBK" w:eastAsia="方正仿宋_GBK"/>
          <w:sz w:val="32"/>
          <w:szCs w:val="32"/>
        </w:rPr>
        <w:t>格局</w:t>
      </w:r>
      <w:r w:rsidRPr="002F1973">
        <w:rPr>
          <w:rFonts w:ascii="方正仿宋_GBK" w:eastAsia="方正仿宋_GBK" w:hint="eastAsia"/>
          <w:sz w:val="32"/>
          <w:szCs w:val="32"/>
        </w:rPr>
        <w:t>提供新的思路、发展模式和参考依据。</w:t>
      </w:r>
    </w:p>
    <w:p w:rsidR="00CC36BB" w:rsidRPr="002F1973" w:rsidRDefault="00CC36BB" w:rsidP="00CC36BB">
      <w:pPr>
        <w:ind w:firstLineChars="200" w:firstLine="640"/>
        <w:rPr>
          <w:rFonts w:ascii="方正仿宋_GBK" w:eastAsia="方正仿宋_GBK"/>
          <w:sz w:val="32"/>
          <w:szCs w:val="32"/>
        </w:rPr>
      </w:pPr>
      <w:r w:rsidRPr="002F1973">
        <w:rPr>
          <w:rFonts w:ascii="方正仿宋_GBK" w:eastAsia="方正仿宋_GBK" w:hint="eastAsia"/>
          <w:sz w:val="32"/>
          <w:szCs w:val="32"/>
        </w:rPr>
        <w:t>申报人</w:t>
      </w:r>
      <w:r w:rsidRPr="002F1973">
        <w:rPr>
          <w:rFonts w:ascii="方正仿宋_GBK" w:eastAsia="方正仿宋_GBK"/>
          <w:sz w:val="32"/>
          <w:szCs w:val="32"/>
        </w:rPr>
        <w:t>应</w:t>
      </w:r>
      <w:r w:rsidR="00AD433F">
        <w:rPr>
          <w:rFonts w:ascii="方正仿宋_GBK" w:eastAsia="方正仿宋_GBK" w:hint="eastAsia"/>
          <w:sz w:val="32"/>
          <w:szCs w:val="32"/>
        </w:rPr>
        <w:t>熟悉我市“一区两群”各级各类教育资源发展布局状况</w:t>
      </w:r>
      <w:r w:rsidRPr="002F1973">
        <w:rPr>
          <w:rFonts w:ascii="方正仿宋_GBK" w:eastAsia="方正仿宋_GBK" w:hint="eastAsia"/>
          <w:sz w:val="32"/>
          <w:szCs w:val="32"/>
        </w:rPr>
        <w:t>，对教育管理体制改革和资源布局、结构调整有</w:t>
      </w:r>
      <w:r w:rsidR="00AD433F">
        <w:rPr>
          <w:rFonts w:ascii="方正仿宋_GBK" w:eastAsia="方正仿宋_GBK" w:hint="eastAsia"/>
          <w:sz w:val="32"/>
          <w:szCs w:val="32"/>
        </w:rPr>
        <w:t>一定</w:t>
      </w:r>
      <w:r w:rsidRPr="002F1973">
        <w:rPr>
          <w:rFonts w:ascii="方正仿宋_GBK" w:eastAsia="方正仿宋_GBK" w:hint="eastAsia"/>
          <w:sz w:val="32"/>
          <w:szCs w:val="32"/>
        </w:rPr>
        <w:t>研究，能根据数据做出相对准确的分析，找准问题和对策。</w:t>
      </w:r>
    </w:p>
    <w:p w:rsidR="00CC36BB" w:rsidRPr="002F1973" w:rsidRDefault="00CC36BB" w:rsidP="00CC36BB">
      <w:pPr>
        <w:ind w:firstLineChars="200" w:firstLine="640"/>
        <w:rPr>
          <w:rFonts w:ascii="方正仿宋_GBK" w:eastAsia="方正仿宋_GBK"/>
          <w:sz w:val="32"/>
          <w:szCs w:val="32"/>
        </w:rPr>
      </w:pPr>
      <w:r w:rsidRPr="002F1973">
        <w:rPr>
          <w:rFonts w:ascii="方正仿宋_GBK" w:eastAsia="方正仿宋_GBK" w:hint="eastAsia"/>
          <w:sz w:val="32"/>
          <w:szCs w:val="32"/>
        </w:rPr>
        <w:t>预期成果形式：研究报告；完成期限：2021年4月。</w:t>
      </w:r>
    </w:p>
    <w:p w:rsidR="0073091A" w:rsidRPr="0073091A" w:rsidRDefault="0073091A" w:rsidP="00CC36BB">
      <w:pPr>
        <w:adjustRightInd w:val="0"/>
        <w:snapToGrid w:val="0"/>
        <w:spacing w:line="600" w:lineRule="exact"/>
        <w:ind w:firstLineChars="200" w:firstLine="640"/>
        <w:rPr>
          <w:rFonts w:ascii="方正黑体_GBK" w:eastAsia="方正黑体_GBK"/>
          <w:sz w:val="32"/>
          <w:szCs w:val="32"/>
        </w:rPr>
      </w:pPr>
      <w:r w:rsidRPr="0073091A">
        <w:rPr>
          <w:rFonts w:ascii="方正黑体_GBK" w:eastAsia="方正黑体_GBK" w:hint="eastAsia"/>
          <w:sz w:val="32"/>
          <w:szCs w:val="32"/>
        </w:rPr>
        <w:t>6.</w:t>
      </w:r>
      <w:r w:rsidR="005B24F8" w:rsidRPr="005B24F8">
        <w:rPr>
          <w:rFonts w:ascii="方正黑体_GBK" w:eastAsia="方正黑体_GBK" w:hint="eastAsia"/>
          <w:sz w:val="32"/>
          <w:szCs w:val="32"/>
        </w:rPr>
        <w:t>推进高等学校内部治理法治化、制度化、规范化研究</w:t>
      </w:r>
    </w:p>
    <w:p w:rsidR="005B24F8" w:rsidRPr="0073091A" w:rsidRDefault="00022314" w:rsidP="005B24F8">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本</w:t>
      </w:r>
      <w:r w:rsidR="005B24F8" w:rsidRPr="005B24F8">
        <w:rPr>
          <w:rFonts w:ascii="方正仿宋_GBK" w:eastAsia="方正仿宋_GBK" w:hint="eastAsia"/>
          <w:sz w:val="32"/>
          <w:szCs w:val="32"/>
        </w:rPr>
        <w:t>项目旨在贯彻落实《教育部关于进一步加强高等学校法治工作的意见》</w:t>
      </w:r>
      <w:r w:rsidR="005B24F8">
        <w:rPr>
          <w:rFonts w:ascii="方正仿宋_GBK" w:eastAsia="方正仿宋_GBK" w:hint="eastAsia"/>
          <w:sz w:val="32"/>
          <w:szCs w:val="32"/>
        </w:rPr>
        <w:t>精神</w:t>
      </w:r>
      <w:r w:rsidR="005B24F8" w:rsidRPr="005B24F8">
        <w:rPr>
          <w:rFonts w:ascii="方正仿宋_GBK" w:eastAsia="方正仿宋_GBK" w:hint="eastAsia"/>
          <w:sz w:val="32"/>
          <w:szCs w:val="32"/>
        </w:rPr>
        <w:t>，</w:t>
      </w:r>
      <w:r w:rsidR="00EB2027">
        <w:rPr>
          <w:rFonts w:ascii="方正仿宋_GBK" w:eastAsia="方正仿宋_GBK" w:hint="eastAsia"/>
          <w:sz w:val="32"/>
          <w:szCs w:val="32"/>
        </w:rPr>
        <w:t>深入调查研究</w:t>
      </w:r>
      <w:r w:rsidR="005B24F8">
        <w:rPr>
          <w:rFonts w:ascii="方正仿宋_GBK" w:eastAsia="方正仿宋_GBK"/>
          <w:sz w:val="32"/>
          <w:szCs w:val="32"/>
        </w:rPr>
        <w:t>我市</w:t>
      </w:r>
      <w:r w:rsidR="005B24F8" w:rsidRPr="005B24F8">
        <w:rPr>
          <w:rFonts w:ascii="方正仿宋_GBK" w:eastAsia="方正仿宋_GBK" w:hint="eastAsia"/>
          <w:sz w:val="32"/>
          <w:szCs w:val="32"/>
        </w:rPr>
        <w:t>高校内部治理结构</w:t>
      </w:r>
      <w:r>
        <w:rPr>
          <w:rFonts w:ascii="方正仿宋_GBK" w:eastAsia="方正仿宋_GBK" w:hint="eastAsia"/>
          <w:sz w:val="32"/>
          <w:szCs w:val="32"/>
        </w:rPr>
        <w:t>的</w:t>
      </w:r>
      <w:r w:rsidR="00EB2027">
        <w:rPr>
          <w:rFonts w:ascii="方正仿宋_GBK" w:eastAsia="方正仿宋_GBK" w:hint="eastAsia"/>
          <w:sz w:val="32"/>
          <w:szCs w:val="32"/>
        </w:rPr>
        <w:t>现状</w:t>
      </w:r>
      <w:r w:rsidR="00AD433F">
        <w:rPr>
          <w:rFonts w:ascii="方正仿宋_GBK" w:eastAsia="方正仿宋_GBK" w:hint="eastAsia"/>
          <w:sz w:val="32"/>
          <w:szCs w:val="32"/>
        </w:rPr>
        <w:t>，研究</w:t>
      </w:r>
      <w:r w:rsidR="00AD433F">
        <w:rPr>
          <w:rFonts w:ascii="方正仿宋_GBK" w:eastAsia="方正仿宋_GBK"/>
          <w:sz w:val="32"/>
          <w:szCs w:val="32"/>
        </w:rPr>
        <w:t>分析存在的问题，</w:t>
      </w:r>
      <w:r w:rsidR="00AD433F" w:rsidRPr="009E1517">
        <w:rPr>
          <w:rFonts w:ascii="方正仿宋_GBK" w:eastAsia="方正仿宋_GBK" w:hint="eastAsia"/>
          <w:sz w:val="32"/>
          <w:szCs w:val="32"/>
        </w:rPr>
        <w:t>为政府部门提供决策建议，为高校提供可借鉴可复制的经验，</w:t>
      </w:r>
      <w:r w:rsidR="00AD433F">
        <w:rPr>
          <w:rFonts w:ascii="方正仿宋_GBK" w:eastAsia="方正仿宋_GBK" w:hint="eastAsia"/>
          <w:sz w:val="32"/>
          <w:szCs w:val="32"/>
        </w:rPr>
        <w:t>切实</w:t>
      </w:r>
      <w:r w:rsidR="005B24F8" w:rsidRPr="005B24F8">
        <w:rPr>
          <w:rFonts w:ascii="方正仿宋_GBK" w:eastAsia="方正仿宋_GBK" w:hint="eastAsia"/>
          <w:sz w:val="32"/>
          <w:szCs w:val="32"/>
        </w:rPr>
        <w:t>推进全市高等学校治理法治化、制度化、规范化。</w:t>
      </w:r>
    </w:p>
    <w:p w:rsidR="0073091A" w:rsidRPr="0073091A" w:rsidRDefault="0073091A" w:rsidP="00CC36BB">
      <w:pPr>
        <w:adjustRightInd w:val="0"/>
        <w:snapToGrid w:val="0"/>
        <w:spacing w:line="600" w:lineRule="exact"/>
        <w:ind w:firstLineChars="200" w:firstLine="640"/>
        <w:rPr>
          <w:rFonts w:ascii="方正仿宋_GBK" w:eastAsia="方正仿宋_GBK"/>
          <w:sz w:val="32"/>
          <w:szCs w:val="32"/>
        </w:rPr>
      </w:pPr>
      <w:r w:rsidRPr="0073091A">
        <w:rPr>
          <w:rFonts w:ascii="方正仿宋_GBK" w:eastAsia="方正仿宋_GBK" w:hint="eastAsia"/>
          <w:sz w:val="32"/>
          <w:szCs w:val="32"/>
        </w:rPr>
        <w:lastRenderedPageBreak/>
        <w:t>申报人</w:t>
      </w:r>
      <w:r>
        <w:rPr>
          <w:rFonts w:ascii="方正仿宋_GBK" w:eastAsia="方正仿宋_GBK" w:hint="eastAsia"/>
          <w:sz w:val="32"/>
          <w:szCs w:val="32"/>
        </w:rPr>
        <w:t>应</w:t>
      </w:r>
      <w:r w:rsidR="001D71BA">
        <w:rPr>
          <w:rFonts w:ascii="方正仿宋_GBK" w:eastAsia="方正仿宋_GBK" w:hint="eastAsia"/>
          <w:sz w:val="32"/>
          <w:szCs w:val="32"/>
        </w:rPr>
        <w:t>熟悉教育行政法规</w:t>
      </w:r>
      <w:r w:rsidRPr="0073091A">
        <w:rPr>
          <w:rFonts w:ascii="方正仿宋_GBK" w:eastAsia="方正仿宋_GBK" w:hint="eastAsia"/>
          <w:sz w:val="32"/>
          <w:szCs w:val="32"/>
        </w:rPr>
        <w:t>，参与过高</w:t>
      </w:r>
      <w:r w:rsidR="005B24F8">
        <w:rPr>
          <w:rFonts w:ascii="方正仿宋_GBK" w:eastAsia="方正仿宋_GBK" w:hint="eastAsia"/>
          <w:sz w:val="32"/>
          <w:szCs w:val="32"/>
        </w:rPr>
        <w:t>等学校章程起草等</w:t>
      </w:r>
      <w:r w:rsidR="00022314">
        <w:rPr>
          <w:rFonts w:ascii="方正仿宋_GBK" w:eastAsia="方正仿宋_GBK" w:hint="eastAsia"/>
          <w:sz w:val="32"/>
          <w:szCs w:val="32"/>
        </w:rPr>
        <w:t>相关工作</w:t>
      </w:r>
      <w:r w:rsidR="005B24F8">
        <w:rPr>
          <w:rFonts w:ascii="方正仿宋_GBK" w:eastAsia="方正仿宋_GBK" w:hint="eastAsia"/>
          <w:sz w:val="32"/>
          <w:szCs w:val="32"/>
        </w:rPr>
        <w:t>，对高等学校的内外治理法治化发展研究</w:t>
      </w:r>
      <w:r w:rsidRPr="0073091A">
        <w:rPr>
          <w:rFonts w:ascii="方正仿宋_GBK" w:eastAsia="方正仿宋_GBK" w:hint="eastAsia"/>
          <w:sz w:val="32"/>
          <w:szCs w:val="32"/>
        </w:rPr>
        <w:t>有一定的前期积累。</w:t>
      </w:r>
    </w:p>
    <w:p w:rsidR="0073091A" w:rsidRPr="0073091A" w:rsidRDefault="0073091A" w:rsidP="00CC36BB">
      <w:pPr>
        <w:adjustRightInd w:val="0"/>
        <w:snapToGrid w:val="0"/>
        <w:spacing w:line="600" w:lineRule="exact"/>
        <w:ind w:firstLineChars="200" w:firstLine="640"/>
        <w:rPr>
          <w:rFonts w:ascii="方正仿宋_GBK" w:eastAsia="方正仿宋_GBK"/>
          <w:sz w:val="32"/>
          <w:szCs w:val="32"/>
        </w:rPr>
      </w:pPr>
      <w:r w:rsidRPr="0073091A">
        <w:rPr>
          <w:rFonts w:ascii="方正仿宋_GBK" w:eastAsia="方正仿宋_GBK" w:hint="eastAsia"/>
          <w:sz w:val="32"/>
          <w:szCs w:val="32"/>
        </w:rPr>
        <w:t>预期成果形式：决策咨询报告；完成期限：2021年</w:t>
      </w:r>
      <w:r w:rsidR="00015FD6">
        <w:rPr>
          <w:rFonts w:ascii="方正仿宋_GBK" w:eastAsia="方正仿宋_GBK"/>
          <w:sz w:val="32"/>
          <w:szCs w:val="32"/>
        </w:rPr>
        <w:t>12</w:t>
      </w:r>
      <w:r w:rsidR="00015FD6">
        <w:rPr>
          <w:rFonts w:ascii="方正仿宋_GBK" w:eastAsia="方正仿宋_GBK" w:hint="eastAsia"/>
          <w:sz w:val="32"/>
          <w:szCs w:val="32"/>
        </w:rPr>
        <w:t>月</w:t>
      </w:r>
      <w:r w:rsidRPr="0073091A">
        <w:rPr>
          <w:rFonts w:ascii="方正仿宋_GBK" w:eastAsia="方正仿宋_GBK" w:hint="eastAsia"/>
          <w:sz w:val="32"/>
          <w:szCs w:val="32"/>
        </w:rPr>
        <w:t>。</w:t>
      </w:r>
    </w:p>
    <w:p w:rsidR="0073091A" w:rsidRPr="0073091A" w:rsidRDefault="0092147B" w:rsidP="00CC36BB">
      <w:pPr>
        <w:adjustRightInd w:val="0"/>
        <w:snapToGrid w:val="0"/>
        <w:spacing w:line="600" w:lineRule="exact"/>
        <w:ind w:firstLineChars="200" w:firstLine="640"/>
        <w:rPr>
          <w:rFonts w:ascii="方正黑体_GBK" w:eastAsia="方正黑体_GBK"/>
          <w:sz w:val="32"/>
          <w:szCs w:val="32"/>
        </w:rPr>
      </w:pPr>
      <w:r>
        <w:rPr>
          <w:rFonts w:ascii="方正黑体_GBK" w:eastAsia="方正黑体_GBK"/>
          <w:sz w:val="32"/>
          <w:szCs w:val="32"/>
        </w:rPr>
        <w:t>7</w:t>
      </w:r>
      <w:r w:rsidR="0073091A" w:rsidRPr="0073091A">
        <w:rPr>
          <w:rFonts w:ascii="方正黑体_GBK" w:eastAsia="方正黑体_GBK" w:hint="eastAsia"/>
          <w:sz w:val="32"/>
          <w:szCs w:val="32"/>
        </w:rPr>
        <w:t>.重庆市深化新时代教育评价改革研究</w:t>
      </w:r>
    </w:p>
    <w:p w:rsidR="0073091A" w:rsidRPr="0073091A" w:rsidRDefault="00CC36BB"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本</w:t>
      </w:r>
      <w:r w:rsidR="0073091A" w:rsidRPr="0073091A">
        <w:rPr>
          <w:rFonts w:ascii="方正仿宋_GBK" w:eastAsia="方正仿宋_GBK" w:hint="eastAsia"/>
          <w:sz w:val="32"/>
          <w:szCs w:val="32"/>
        </w:rPr>
        <w:t>项目旨在针对新时代我国教育评价改革的新情况、新问题与新要求，以破“五唯”为导向，从党中央关心、群众关切、社会关注的问题入手，紧扣破除“唯分数、唯升学、唯文凭、唯论文、唯帽子”的顽瘴痼疾，既着力研究破除不科学、不合理的教育评价做法和导向的路径，又着力探索建立科学的、符合时代要求的教育评价制度和机制的方法与实施策略，为教育行政决策提供参考建议。</w:t>
      </w:r>
    </w:p>
    <w:p w:rsidR="0073091A" w:rsidRPr="0073091A" w:rsidRDefault="0073091A" w:rsidP="00CC36BB">
      <w:pPr>
        <w:adjustRightInd w:val="0"/>
        <w:snapToGrid w:val="0"/>
        <w:spacing w:line="600" w:lineRule="exact"/>
        <w:ind w:firstLineChars="200" w:firstLine="640"/>
        <w:rPr>
          <w:rFonts w:ascii="方正仿宋_GBK" w:eastAsia="方正仿宋_GBK"/>
          <w:sz w:val="32"/>
          <w:szCs w:val="32"/>
        </w:rPr>
      </w:pPr>
      <w:r w:rsidRPr="0073091A">
        <w:rPr>
          <w:rFonts w:ascii="方正仿宋_GBK" w:eastAsia="方正仿宋_GBK" w:hint="eastAsia"/>
          <w:sz w:val="32"/>
          <w:szCs w:val="32"/>
        </w:rPr>
        <w:t>申报人应对重庆市教育评价现状有较深入的研究，能结合新时代教育评价改革的现状与趋势作出科学合理的分析，找准问题并提出相应对策。</w:t>
      </w:r>
    </w:p>
    <w:p w:rsidR="0073091A" w:rsidRPr="0073091A" w:rsidRDefault="0073091A" w:rsidP="00CC36BB">
      <w:pPr>
        <w:adjustRightInd w:val="0"/>
        <w:snapToGrid w:val="0"/>
        <w:spacing w:line="600" w:lineRule="exact"/>
        <w:ind w:firstLineChars="200" w:firstLine="640"/>
        <w:rPr>
          <w:rFonts w:ascii="方正仿宋_GBK" w:eastAsia="方正仿宋_GBK"/>
          <w:sz w:val="32"/>
          <w:szCs w:val="32"/>
        </w:rPr>
      </w:pPr>
      <w:r w:rsidRPr="0073091A">
        <w:rPr>
          <w:rFonts w:ascii="方正仿宋_GBK" w:eastAsia="方正仿宋_GBK" w:hint="eastAsia"/>
          <w:sz w:val="32"/>
          <w:szCs w:val="32"/>
        </w:rPr>
        <w:t>预期成果形式：咨政调研报告；完成期限：2021年</w:t>
      </w:r>
      <w:r w:rsidR="00B13BA6">
        <w:rPr>
          <w:rFonts w:ascii="方正仿宋_GBK" w:eastAsia="方正仿宋_GBK"/>
          <w:sz w:val="32"/>
          <w:szCs w:val="32"/>
        </w:rPr>
        <w:t>3</w:t>
      </w:r>
      <w:r w:rsidR="00B13BA6">
        <w:rPr>
          <w:rFonts w:ascii="方正仿宋_GBK" w:eastAsia="方正仿宋_GBK" w:hint="eastAsia"/>
          <w:sz w:val="32"/>
          <w:szCs w:val="32"/>
        </w:rPr>
        <w:t>月</w:t>
      </w:r>
      <w:r w:rsidRPr="0073091A">
        <w:rPr>
          <w:rFonts w:ascii="方正仿宋_GBK" w:eastAsia="方正仿宋_GBK" w:hint="eastAsia"/>
          <w:sz w:val="32"/>
          <w:szCs w:val="32"/>
        </w:rPr>
        <w:t>。</w:t>
      </w:r>
    </w:p>
    <w:p w:rsidR="0073091A" w:rsidRPr="0073091A" w:rsidRDefault="0092147B" w:rsidP="00CC36BB">
      <w:pPr>
        <w:adjustRightInd w:val="0"/>
        <w:snapToGrid w:val="0"/>
        <w:spacing w:line="600" w:lineRule="exact"/>
        <w:ind w:firstLineChars="200" w:firstLine="640"/>
        <w:rPr>
          <w:rFonts w:ascii="方正黑体_GBK" w:eastAsia="方正黑体_GBK"/>
          <w:sz w:val="32"/>
          <w:szCs w:val="32"/>
        </w:rPr>
      </w:pPr>
      <w:r>
        <w:rPr>
          <w:rFonts w:ascii="方正黑体_GBK" w:eastAsia="方正黑体_GBK"/>
          <w:sz w:val="32"/>
          <w:szCs w:val="32"/>
        </w:rPr>
        <w:t>8</w:t>
      </w:r>
      <w:r w:rsidR="0073091A" w:rsidRPr="0073091A">
        <w:rPr>
          <w:rFonts w:ascii="方正黑体_GBK" w:eastAsia="方正黑体_GBK"/>
          <w:sz w:val="32"/>
          <w:szCs w:val="32"/>
        </w:rPr>
        <w:t>.</w:t>
      </w:r>
      <w:r w:rsidR="0073091A" w:rsidRPr="0073091A">
        <w:rPr>
          <w:rFonts w:ascii="方正黑体_GBK" w:eastAsia="方正黑体_GBK" w:hint="eastAsia"/>
          <w:sz w:val="32"/>
          <w:szCs w:val="32"/>
        </w:rPr>
        <w:t>成渝地区双城经济圈教育改革合作研究</w:t>
      </w:r>
    </w:p>
    <w:p w:rsidR="0073091A" w:rsidRPr="0073091A" w:rsidRDefault="00CC36BB" w:rsidP="00CC36BB">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rPr>
        <w:t>本</w:t>
      </w:r>
      <w:r w:rsidR="0073091A" w:rsidRPr="0073091A">
        <w:rPr>
          <w:rFonts w:ascii="方正仿宋_GBK" w:eastAsia="方正仿宋_GBK" w:hAnsi="方正仿宋_GBK" w:cs="方正仿宋_GBK" w:hint="eastAsia"/>
          <w:sz w:val="32"/>
          <w:szCs w:val="32"/>
          <w:lang/>
        </w:rPr>
        <w:t>项目旨在通过对京津冀、长三角、粤港澳大湾区等国内区域教育改革合作情况进行总结和比较，重点分析成渝地区双城经济圈教育改革合作面临的形势、问题及影响因素等，进而针对性的提出成渝地区双城经济圈教育改革合作的多元主体协同的推进机制，并围绕协同构建跨区域教育管理制度、教育公共服务体系、</w:t>
      </w:r>
      <w:r w:rsidR="0073091A" w:rsidRPr="0073091A">
        <w:rPr>
          <w:rFonts w:ascii="方正仿宋_GBK" w:eastAsia="方正仿宋_GBK" w:hAnsi="方正仿宋_GBK" w:cs="方正仿宋_GBK" w:hint="eastAsia"/>
          <w:sz w:val="32"/>
          <w:szCs w:val="32"/>
          <w:lang/>
        </w:rPr>
        <w:lastRenderedPageBreak/>
        <w:t>教育交流与合作机制、师资队伍建设制度、教育现代化治理体系等提出政策建议。</w:t>
      </w:r>
    </w:p>
    <w:p w:rsidR="0073091A" w:rsidRPr="0073091A" w:rsidRDefault="0073091A" w:rsidP="00CC36BB">
      <w:pPr>
        <w:adjustRightInd w:val="0"/>
        <w:snapToGrid w:val="0"/>
        <w:spacing w:line="600" w:lineRule="exact"/>
        <w:ind w:firstLineChars="200" w:firstLine="640"/>
        <w:rPr>
          <w:rFonts w:ascii="方正仿宋_GBK" w:eastAsia="方正仿宋_GBK" w:hAnsi="方正仿宋_GBK" w:cs="方正仿宋_GBK"/>
          <w:sz w:val="32"/>
          <w:szCs w:val="32"/>
        </w:rPr>
      </w:pPr>
      <w:r w:rsidRPr="0073091A">
        <w:rPr>
          <w:rFonts w:ascii="方正仿宋_GBK" w:eastAsia="方正仿宋_GBK" w:hAnsi="方正仿宋_GBK" w:cs="方正仿宋_GBK" w:hint="eastAsia"/>
          <w:sz w:val="32"/>
          <w:szCs w:val="32"/>
          <w:lang/>
        </w:rPr>
        <w:t>申报人应对成渝地区双城经济圈的发展状况，对区域教育协同发展有所研究，能就成渝地区双城经济圈教育改革合作面临的问题进行科学分析，并提出针对性的建议。</w:t>
      </w:r>
    </w:p>
    <w:p w:rsidR="0073091A" w:rsidRDefault="0073091A" w:rsidP="00CC36BB">
      <w:pPr>
        <w:adjustRightInd w:val="0"/>
        <w:snapToGrid w:val="0"/>
        <w:spacing w:line="600" w:lineRule="exact"/>
        <w:ind w:firstLineChars="200" w:firstLine="640"/>
        <w:rPr>
          <w:rFonts w:ascii="方正仿宋_GBK" w:eastAsia="方正仿宋_GBK"/>
          <w:sz w:val="32"/>
          <w:szCs w:val="32"/>
        </w:rPr>
      </w:pPr>
      <w:r w:rsidRPr="0073091A">
        <w:rPr>
          <w:rFonts w:ascii="方正仿宋_GBK" w:eastAsia="方正仿宋_GBK" w:hint="eastAsia"/>
          <w:sz w:val="32"/>
          <w:szCs w:val="32"/>
        </w:rPr>
        <w:t>预期成果形式：咨政调研报告，完成期限：2021年</w:t>
      </w:r>
      <w:r w:rsidR="00B13BA6">
        <w:rPr>
          <w:rFonts w:ascii="方正仿宋_GBK" w:eastAsia="方正仿宋_GBK"/>
          <w:sz w:val="32"/>
          <w:szCs w:val="32"/>
        </w:rPr>
        <w:t>12</w:t>
      </w:r>
      <w:r w:rsidR="00B13BA6">
        <w:rPr>
          <w:rFonts w:ascii="方正仿宋_GBK" w:eastAsia="方正仿宋_GBK" w:hint="eastAsia"/>
          <w:sz w:val="32"/>
          <w:szCs w:val="32"/>
        </w:rPr>
        <w:t>月</w:t>
      </w:r>
      <w:r w:rsidRPr="0073091A">
        <w:rPr>
          <w:rFonts w:ascii="方正仿宋_GBK" w:eastAsia="方正仿宋_GBK" w:hint="eastAsia"/>
          <w:sz w:val="32"/>
          <w:szCs w:val="32"/>
        </w:rPr>
        <w:t>。</w:t>
      </w:r>
    </w:p>
    <w:p w:rsidR="0092147B" w:rsidRDefault="0092147B" w:rsidP="0092147B">
      <w:pPr>
        <w:adjustRightInd w:val="0"/>
        <w:snapToGrid w:val="0"/>
        <w:spacing w:line="600" w:lineRule="exact"/>
        <w:ind w:left="640"/>
        <w:rPr>
          <w:rFonts w:ascii="方正黑体_GBK" w:eastAsia="方正黑体_GBK"/>
          <w:sz w:val="32"/>
          <w:szCs w:val="32"/>
        </w:rPr>
      </w:pPr>
      <w:r>
        <w:rPr>
          <w:rFonts w:ascii="方正黑体_GBK" w:eastAsia="方正黑体_GBK" w:hint="eastAsia"/>
          <w:sz w:val="32"/>
          <w:szCs w:val="32"/>
        </w:rPr>
        <w:t>9.重庆市属</w:t>
      </w:r>
      <w:r>
        <w:rPr>
          <w:rFonts w:ascii="方正黑体_GBK" w:eastAsia="方正黑体_GBK"/>
          <w:sz w:val="32"/>
          <w:szCs w:val="32"/>
        </w:rPr>
        <w:t>高校</w:t>
      </w:r>
      <w:r>
        <w:rPr>
          <w:rFonts w:ascii="方正黑体_GBK" w:eastAsia="方正黑体_GBK" w:hint="eastAsia"/>
          <w:sz w:val="32"/>
          <w:szCs w:val="32"/>
        </w:rPr>
        <w:t>校办企业治理机制研究</w:t>
      </w:r>
    </w:p>
    <w:p w:rsidR="0092147B" w:rsidRDefault="0092147B" w:rsidP="0092147B">
      <w:pPr>
        <w:adjustRightInd w:val="0"/>
        <w:snapToGrid w:val="0"/>
        <w:spacing w:line="600" w:lineRule="exact"/>
        <w:ind w:firstLine="640"/>
        <w:rPr>
          <w:rFonts w:ascii="方正仿宋_GBK" w:eastAsia="方正仿宋_GBK"/>
          <w:sz w:val="32"/>
          <w:szCs w:val="32"/>
        </w:rPr>
      </w:pPr>
      <w:r w:rsidRPr="00B95AE4">
        <w:rPr>
          <w:rFonts w:ascii="方正仿宋_GBK" w:eastAsia="方正仿宋_GBK" w:hint="eastAsia"/>
          <w:sz w:val="32"/>
          <w:szCs w:val="32"/>
        </w:rPr>
        <w:t>根据高校产业规范化建设的要求</w:t>
      </w:r>
      <w:r>
        <w:rPr>
          <w:rFonts w:ascii="方正仿宋_GBK" w:eastAsia="方正仿宋_GBK" w:hint="eastAsia"/>
          <w:sz w:val="32"/>
          <w:szCs w:val="32"/>
        </w:rPr>
        <w:t>，重庆市属高校校办企业改革后，保留的企业均已采取资产经营有限公司模式管理。本项目旨在梳理分析国内高校举办企业管理体制和我市对市属企业管理要求，并就如何建立健全高校与所属企业关系、加强企业内部治理，提高高校科研成果转化效率和能力等问题开展针对性研究，提出政策建议。</w:t>
      </w:r>
    </w:p>
    <w:p w:rsidR="0092147B" w:rsidRDefault="0092147B" w:rsidP="0092147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预期成果形式：调研报告、政策建议或制度文本，完成期限：2021年9月。</w:t>
      </w:r>
    </w:p>
    <w:p w:rsidR="0092147B" w:rsidRDefault="0092147B" w:rsidP="0092147B">
      <w:pPr>
        <w:adjustRightInd w:val="0"/>
        <w:snapToGrid w:val="0"/>
        <w:spacing w:line="600" w:lineRule="exact"/>
        <w:ind w:firstLineChars="200" w:firstLine="640"/>
        <w:rPr>
          <w:rFonts w:ascii="方正黑体_GBK" w:eastAsia="方正黑体_GBK"/>
          <w:sz w:val="32"/>
          <w:szCs w:val="32"/>
        </w:rPr>
      </w:pPr>
      <w:r>
        <w:rPr>
          <w:rFonts w:ascii="方正黑体_GBK" w:eastAsia="方正黑体_GBK" w:hint="eastAsia"/>
          <w:sz w:val="32"/>
          <w:szCs w:val="32"/>
        </w:rPr>
        <w:t>10.重庆</w:t>
      </w:r>
      <w:r>
        <w:rPr>
          <w:rFonts w:ascii="方正黑体_GBK" w:eastAsia="方正黑体_GBK"/>
          <w:sz w:val="32"/>
          <w:szCs w:val="32"/>
        </w:rPr>
        <w:t>市</w:t>
      </w:r>
      <w:r>
        <w:rPr>
          <w:rFonts w:ascii="方正黑体_GBK" w:eastAsia="方正黑体_GBK" w:hint="eastAsia"/>
          <w:sz w:val="32"/>
          <w:szCs w:val="32"/>
        </w:rPr>
        <w:t>教育系统预算绩效管理研究</w:t>
      </w:r>
    </w:p>
    <w:p w:rsidR="0092147B" w:rsidRDefault="0092147B" w:rsidP="0092147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本项目旨在贯彻落实《重庆市进一步调整优化结构提高教育经费使用效益实施方案》、我市实施全面预算绩效管理要求、高校“放管服”改革要求，就如何健全完善体现教育行业特点的绩效管理体系、绩效评价指标体系、项目管理体系等</w:t>
      </w:r>
      <w:r>
        <w:rPr>
          <w:rFonts w:ascii="方正仿宋_GBK" w:eastAsia="方正仿宋_GBK"/>
          <w:sz w:val="32"/>
          <w:szCs w:val="32"/>
        </w:rPr>
        <w:t>问题</w:t>
      </w:r>
      <w:r>
        <w:rPr>
          <w:rFonts w:ascii="方正仿宋_GBK" w:eastAsia="方正仿宋_GBK" w:hint="eastAsia"/>
          <w:sz w:val="32"/>
          <w:szCs w:val="32"/>
        </w:rPr>
        <w:t>开展研究，提出政策建议。</w:t>
      </w:r>
    </w:p>
    <w:p w:rsidR="0092147B" w:rsidRDefault="0092147B" w:rsidP="0092147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申报</w:t>
      </w:r>
      <w:r>
        <w:rPr>
          <w:rFonts w:ascii="方正仿宋_GBK" w:eastAsia="方正仿宋_GBK"/>
          <w:sz w:val="32"/>
          <w:szCs w:val="32"/>
        </w:rPr>
        <w:t>人应</w:t>
      </w:r>
      <w:r>
        <w:rPr>
          <w:rFonts w:ascii="方正仿宋_GBK" w:eastAsia="方正仿宋_GBK" w:hint="eastAsia"/>
          <w:sz w:val="32"/>
          <w:szCs w:val="32"/>
        </w:rPr>
        <w:t>熟悉重庆市和教育系统绩效管理要求，对高校财务</w:t>
      </w:r>
      <w:r>
        <w:rPr>
          <w:rFonts w:ascii="方正仿宋_GBK" w:eastAsia="方正仿宋_GBK" w:hint="eastAsia"/>
          <w:sz w:val="32"/>
          <w:szCs w:val="32"/>
        </w:rPr>
        <w:lastRenderedPageBreak/>
        <w:t>管理、预算绩效管理有较深入了解。</w:t>
      </w:r>
    </w:p>
    <w:p w:rsidR="0092147B" w:rsidRDefault="0092147B" w:rsidP="0092147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预期成果形式：调研报告、政策建议或制度文本，完成期限：2021年9月。</w:t>
      </w:r>
    </w:p>
    <w:p w:rsidR="005F2901" w:rsidRPr="005F2901" w:rsidRDefault="005F2901" w:rsidP="00CC36BB">
      <w:pPr>
        <w:adjustRightInd w:val="0"/>
        <w:snapToGrid w:val="0"/>
        <w:spacing w:line="600" w:lineRule="exact"/>
        <w:ind w:firstLineChars="200" w:firstLine="640"/>
        <w:rPr>
          <w:rFonts w:ascii="方正黑体_GBK" w:eastAsia="方正黑体_GBK"/>
          <w:sz w:val="32"/>
          <w:szCs w:val="32"/>
        </w:rPr>
      </w:pPr>
      <w:r w:rsidRPr="005F2901">
        <w:rPr>
          <w:rFonts w:ascii="方正黑体_GBK" w:eastAsia="方正黑体_GBK" w:hint="eastAsia"/>
          <w:sz w:val="32"/>
          <w:szCs w:val="32"/>
        </w:rPr>
        <w:t>1</w:t>
      </w:r>
      <w:r w:rsidR="0092147B">
        <w:rPr>
          <w:rFonts w:ascii="方正黑体_GBK" w:eastAsia="方正黑体_GBK"/>
          <w:sz w:val="32"/>
          <w:szCs w:val="32"/>
        </w:rPr>
        <w:t>1</w:t>
      </w:r>
      <w:r w:rsidRPr="005F2901">
        <w:rPr>
          <w:rFonts w:ascii="方正黑体_GBK" w:eastAsia="方正黑体_GBK" w:hint="eastAsia"/>
          <w:sz w:val="32"/>
          <w:szCs w:val="32"/>
        </w:rPr>
        <w:t>.</w:t>
      </w:r>
      <w:r w:rsidR="00900631" w:rsidRPr="005F2901">
        <w:rPr>
          <w:rFonts w:ascii="方正黑体_GBK" w:eastAsia="方正黑体_GBK" w:hint="eastAsia"/>
          <w:sz w:val="32"/>
          <w:szCs w:val="32"/>
        </w:rPr>
        <w:t>重庆市本、专科专业结构对接产业需求分析及对策</w:t>
      </w:r>
    </w:p>
    <w:p w:rsidR="00591D16" w:rsidRDefault="00CC36BB"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本</w:t>
      </w:r>
      <w:r w:rsidR="005F2901">
        <w:rPr>
          <w:rFonts w:ascii="方正仿宋_GBK" w:eastAsia="方正仿宋_GBK" w:hint="eastAsia"/>
          <w:sz w:val="32"/>
          <w:szCs w:val="32"/>
        </w:rPr>
        <w:t>项目</w:t>
      </w:r>
      <w:r w:rsidR="005F2901">
        <w:rPr>
          <w:rFonts w:ascii="方正仿宋_GBK" w:eastAsia="方正仿宋_GBK"/>
          <w:sz w:val="32"/>
          <w:szCs w:val="32"/>
        </w:rPr>
        <w:t>旨在</w:t>
      </w:r>
      <w:r w:rsidR="005F2901" w:rsidRPr="00900631">
        <w:rPr>
          <w:rFonts w:ascii="方正仿宋_GBK" w:eastAsia="方正仿宋_GBK" w:hint="eastAsia"/>
          <w:sz w:val="32"/>
          <w:szCs w:val="32"/>
        </w:rPr>
        <w:t>通过对</w:t>
      </w:r>
      <w:r w:rsidR="00591D16">
        <w:rPr>
          <w:rFonts w:ascii="方正仿宋_GBK" w:eastAsia="方正仿宋_GBK" w:hint="eastAsia"/>
          <w:sz w:val="32"/>
          <w:szCs w:val="32"/>
        </w:rPr>
        <w:t>我市</w:t>
      </w:r>
      <w:r w:rsidR="005F2901" w:rsidRPr="00900631">
        <w:rPr>
          <w:rFonts w:ascii="方正仿宋_GBK" w:eastAsia="方正仿宋_GBK" w:hint="eastAsia"/>
          <w:sz w:val="32"/>
          <w:szCs w:val="32"/>
        </w:rPr>
        <w:t>专业对接产业的数据分析、比较（数据分析需准确），找出目前的问题和产生的原因以及下一步解决问题的对策，给教育部门和高校提供较为准确的专业对接产业的情况，能分析出目前我市产业对人才的需求，</w:t>
      </w:r>
      <w:r w:rsidR="00591D16">
        <w:rPr>
          <w:rFonts w:ascii="方正仿宋_GBK" w:eastAsia="方正仿宋_GBK" w:hint="eastAsia"/>
          <w:sz w:val="32"/>
          <w:szCs w:val="32"/>
        </w:rPr>
        <w:t>为</w:t>
      </w:r>
      <w:r w:rsidR="005F2901" w:rsidRPr="00900631">
        <w:rPr>
          <w:rFonts w:ascii="方正仿宋_GBK" w:eastAsia="方正仿宋_GBK" w:hint="eastAsia"/>
          <w:sz w:val="32"/>
          <w:szCs w:val="32"/>
        </w:rPr>
        <w:t>优化我市高校专业结构，提高人才培养质量提供参考依据。</w:t>
      </w:r>
    </w:p>
    <w:p w:rsidR="005F2901" w:rsidRDefault="005F2901"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申报人</w:t>
      </w:r>
      <w:r>
        <w:rPr>
          <w:rFonts w:ascii="方正仿宋_GBK" w:eastAsia="方正仿宋_GBK"/>
          <w:sz w:val="32"/>
          <w:szCs w:val="32"/>
        </w:rPr>
        <w:t>应</w:t>
      </w:r>
      <w:r w:rsidR="00107FDF" w:rsidRPr="00900631">
        <w:rPr>
          <w:rFonts w:ascii="方正仿宋_GBK" w:eastAsia="方正仿宋_GBK" w:hint="eastAsia"/>
          <w:sz w:val="32"/>
          <w:szCs w:val="32"/>
        </w:rPr>
        <w:t>熟悉</w:t>
      </w:r>
      <w:r w:rsidR="00900631" w:rsidRPr="00900631">
        <w:rPr>
          <w:rFonts w:ascii="方正仿宋_GBK" w:eastAsia="方正仿宋_GBK" w:hint="eastAsia"/>
          <w:sz w:val="32"/>
          <w:szCs w:val="32"/>
        </w:rPr>
        <w:t>重庆市产业</w:t>
      </w:r>
      <w:r w:rsidR="00107FDF">
        <w:rPr>
          <w:rFonts w:ascii="方正仿宋_GBK" w:eastAsia="方正仿宋_GBK" w:hint="eastAsia"/>
          <w:sz w:val="32"/>
          <w:szCs w:val="32"/>
        </w:rPr>
        <w:t>现状和</w:t>
      </w:r>
      <w:r w:rsidR="00107FDF" w:rsidRPr="00900631">
        <w:rPr>
          <w:rFonts w:ascii="方正仿宋_GBK" w:eastAsia="方正仿宋_GBK" w:hint="eastAsia"/>
          <w:sz w:val="32"/>
          <w:szCs w:val="32"/>
        </w:rPr>
        <w:t>高等教育专业情况</w:t>
      </w:r>
      <w:r w:rsidR="00107FDF">
        <w:rPr>
          <w:rFonts w:ascii="方正仿宋_GBK" w:eastAsia="方正仿宋_GBK" w:hint="eastAsia"/>
          <w:sz w:val="32"/>
          <w:szCs w:val="32"/>
        </w:rPr>
        <w:t>，对本、专科专业教学标准有研究，</w:t>
      </w:r>
      <w:r w:rsidR="00900631" w:rsidRPr="00900631">
        <w:rPr>
          <w:rFonts w:ascii="方正仿宋_GBK" w:eastAsia="方正仿宋_GBK" w:hint="eastAsia"/>
          <w:sz w:val="32"/>
          <w:szCs w:val="32"/>
        </w:rPr>
        <w:t>能根据数据做出相对准确的分析，找准问题和对策</w:t>
      </w:r>
      <w:r>
        <w:rPr>
          <w:rFonts w:ascii="方正仿宋_GBK" w:eastAsia="方正仿宋_GBK" w:hint="eastAsia"/>
          <w:sz w:val="32"/>
          <w:szCs w:val="32"/>
        </w:rPr>
        <w:t>。</w:t>
      </w:r>
    </w:p>
    <w:p w:rsidR="00900631" w:rsidRPr="00900631" w:rsidRDefault="005F2901"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预期</w:t>
      </w:r>
      <w:r w:rsidR="00900631" w:rsidRPr="00900631">
        <w:rPr>
          <w:rFonts w:ascii="方正仿宋_GBK" w:eastAsia="方正仿宋_GBK" w:hint="eastAsia"/>
          <w:sz w:val="32"/>
          <w:szCs w:val="32"/>
        </w:rPr>
        <w:t>成果形式：分析报告，新专业设置指南</w:t>
      </w:r>
      <w:r>
        <w:rPr>
          <w:rFonts w:ascii="方正仿宋_GBK" w:eastAsia="方正仿宋_GBK" w:hint="eastAsia"/>
          <w:sz w:val="32"/>
          <w:szCs w:val="32"/>
        </w:rPr>
        <w:t>，</w:t>
      </w:r>
      <w:r w:rsidR="00900631" w:rsidRPr="00900631">
        <w:rPr>
          <w:rFonts w:ascii="方正仿宋_GBK" w:eastAsia="方正仿宋_GBK" w:hint="eastAsia"/>
          <w:sz w:val="32"/>
          <w:szCs w:val="32"/>
        </w:rPr>
        <w:t>完成期限：2021年7</w:t>
      </w:r>
      <w:r>
        <w:rPr>
          <w:rFonts w:ascii="方正仿宋_GBK" w:eastAsia="方正仿宋_GBK" w:hint="eastAsia"/>
          <w:sz w:val="32"/>
          <w:szCs w:val="32"/>
        </w:rPr>
        <w:t>月。</w:t>
      </w:r>
    </w:p>
    <w:p w:rsidR="005F2901" w:rsidRPr="005F2901" w:rsidRDefault="005F2901" w:rsidP="00CC36BB">
      <w:pPr>
        <w:adjustRightInd w:val="0"/>
        <w:snapToGrid w:val="0"/>
        <w:spacing w:line="600" w:lineRule="exact"/>
        <w:ind w:firstLineChars="200" w:firstLine="640"/>
        <w:rPr>
          <w:rFonts w:ascii="方正黑体_GBK" w:eastAsia="方正黑体_GBK"/>
          <w:sz w:val="32"/>
          <w:szCs w:val="32"/>
        </w:rPr>
      </w:pPr>
      <w:r w:rsidRPr="005F2901">
        <w:rPr>
          <w:rFonts w:ascii="方正黑体_GBK" w:eastAsia="方正黑体_GBK"/>
          <w:sz w:val="32"/>
          <w:szCs w:val="32"/>
        </w:rPr>
        <w:t>12.</w:t>
      </w:r>
      <w:r w:rsidR="00900631" w:rsidRPr="005F2901">
        <w:rPr>
          <w:rFonts w:ascii="方正黑体_GBK" w:eastAsia="方正黑体_GBK" w:hint="eastAsia"/>
          <w:sz w:val="32"/>
          <w:szCs w:val="32"/>
        </w:rPr>
        <w:t>京津冀（或长三角、粤港澳）对成渝双城经济圈教育对外开放协同发展的启示</w:t>
      </w:r>
    </w:p>
    <w:p w:rsidR="005F2901" w:rsidRDefault="00CC36BB"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本</w:t>
      </w:r>
      <w:r w:rsidR="005F2901">
        <w:rPr>
          <w:rFonts w:ascii="方正仿宋_GBK" w:eastAsia="方正仿宋_GBK" w:hint="eastAsia"/>
          <w:sz w:val="32"/>
          <w:szCs w:val="32"/>
        </w:rPr>
        <w:t>项目</w:t>
      </w:r>
      <w:r w:rsidR="005F2901">
        <w:rPr>
          <w:rFonts w:ascii="方正仿宋_GBK" w:eastAsia="方正仿宋_GBK"/>
          <w:sz w:val="32"/>
          <w:szCs w:val="32"/>
        </w:rPr>
        <w:t>旨在</w:t>
      </w:r>
      <w:r w:rsidR="005F2901" w:rsidRPr="00900631">
        <w:rPr>
          <w:rFonts w:ascii="方正仿宋_GBK" w:eastAsia="方正仿宋_GBK" w:hint="eastAsia"/>
          <w:sz w:val="32"/>
          <w:szCs w:val="32"/>
        </w:rPr>
        <w:t>通过对京津冀（或长三角、粤港澳）教育对外开放协同发展情况进行数据分析、案例分析等，为成渝双城经济圈教育对外开放协同发展提供可借鉴可复制的经验。</w:t>
      </w:r>
    </w:p>
    <w:p w:rsidR="00900631" w:rsidRPr="00900631" w:rsidRDefault="005F2901"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申报</w:t>
      </w:r>
      <w:r>
        <w:rPr>
          <w:rFonts w:ascii="方正仿宋_GBK" w:eastAsia="方正仿宋_GBK"/>
          <w:sz w:val="32"/>
          <w:szCs w:val="32"/>
        </w:rPr>
        <w:t>人应</w:t>
      </w:r>
      <w:r w:rsidR="00900631" w:rsidRPr="00900631">
        <w:rPr>
          <w:rFonts w:ascii="方正仿宋_GBK" w:eastAsia="方正仿宋_GBK" w:hint="eastAsia"/>
          <w:sz w:val="32"/>
          <w:szCs w:val="32"/>
        </w:rPr>
        <w:t>熟悉中外人文交流及教育对外开放相关政策，有从事外事工作经历或做过相关研究，能根据国际国内形势找准问题并提出对策</w:t>
      </w:r>
      <w:r w:rsidR="00900631" w:rsidRPr="00900631">
        <w:rPr>
          <w:rFonts w:ascii="方正仿宋_GBK" w:eastAsia="方正仿宋_GBK" w:hint="eastAsia"/>
          <w:sz w:val="32"/>
          <w:szCs w:val="32"/>
        </w:rPr>
        <w:tab/>
      </w:r>
      <w:r>
        <w:rPr>
          <w:rFonts w:ascii="方正仿宋_GBK" w:eastAsia="方正仿宋_GBK" w:hint="eastAsia"/>
          <w:sz w:val="32"/>
          <w:szCs w:val="32"/>
        </w:rPr>
        <w:t>。</w:t>
      </w:r>
    </w:p>
    <w:p w:rsidR="00900631" w:rsidRDefault="005F2901"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预期</w:t>
      </w:r>
      <w:r w:rsidR="00900631" w:rsidRPr="00900631">
        <w:rPr>
          <w:rFonts w:ascii="方正仿宋_GBK" w:eastAsia="方正仿宋_GBK" w:hint="eastAsia"/>
          <w:sz w:val="32"/>
          <w:szCs w:val="32"/>
        </w:rPr>
        <w:t>成果形式：研究报告</w:t>
      </w:r>
      <w:r>
        <w:rPr>
          <w:rFonts w:ascii="方正仿宋_GBK" w:eastAsia="方正仿宋_GBK" w:hint="eastAsia"/>
          <w:sz w:val="32"/>
          <w:szCs w:val="32"/>
        </w:rPr>
        <w:t>，</w:t>
      </w:r>
      <w:r w:rsidR="00900631" w:rsidRPr="00900631">
        <w:rPr>
          <w:rFonts w:ascii="方正仿宋_GBK" w:eastAsia="方正仿宋_GBK" w:hint="eastAsia"/>
          <w:sz w:val="32"/>
          <w:szCs w:val="32"/>
        </w:rPr>
        <w:t>完成期限：2021年9</w:t>
      </w:r>
      <w:r w:rsidR="00B13BA6">
        <w:rPr>
          <w:rFonts w:ascii="方正仿宋_GBK" w:eastAsia="方正仿宋_GBK" w:hint="eastAsia"/>
          <w:sz w:val="32"/>
          <w:szCs w:val="32"/>
        </w:rPr>
        <w:t>月</w:t>
      </w:r>
      <w:r>
        <w:rPr>
          <w:rFonts w:ascii="方正仿宋_GBK" w:eastAsia="方正仿宋_GBK" w:hint="eastAsia"/>
          <w:sz w:val="32"/>
          <w:szCs w:val="32"/>
        </w:rPr>
        <w:t>。</w:t>
      </w:r>
    </w:p>
    <w:p w:rsidR="005F2901" w:rsidRDefault="005F2901" w:rsidP="00CC36BB">
      <w:pPr>
        <w:adjustRightInd w:val="0"/>
        <w:snapToGrid w:val="0"/>
        <w:spacing w:line="600" w:lineRule="exact"/>
        <w:ind w:firstLineChars="200" w:firstLine="640"/>
        <w:rPr>
          <w:rFonts w:ascii="方正黑体_GBK" w:eastAsia="方正黑体_GBK"/>
          <w:sz w:val="32"/>
          <w:szCs w:val="32"/>
        </w:rPr>
      </w:pPr>
      <w:r>
        <w:rPr>
          <w:rFonts w:ascii="方正仿宋_GBK" w:eastAsia="方正仿宋_GBK"/>
          <w:sz w:val="32"/>
          <w:szCs w:val="32"/>
        </w:rPr>
        <w:t>1</w:t>
      </w:r>
      <w:r w:rsidRPr="005F2901">
        <w:rPr>
          <w:rFonts w:ascii="方正黑体_GBK" w:eastAsia="方正黑体_GBK"/>
          <w:sz w:val="32"/>
          <w:szCs w:val="32"/>
        </w:rPr>
        <w:t>3</w:t>
      </w:r>
      <w:r w:rsidR="0064416E">
        <w:rPr>
          <w:rFonts w:ascii="方正黑体_GBK" w:eastAsia="方正黑体_GBK" w:hint="eastAsia"/>
          <w:sz w:val="32"/>
          <w:szCs w:val="32"/>
        </w:rPr>
        <w:t>.</w:t>
      </w:r>
      <w:r w:rsidR="00900631" w:rsidRPr="005F2901">
        <w:rPr>
          <w:rFonts w:ascii="方正黑体_GBK" w:eastAsia="方正黑体_GBK" w:hint="eastAsia"/>
          <w:sz w:val="32"/>
          <w:szCs w:val="32"/>
        </w:rPr>
        <w:t>重庆市深化“一带一路”教育共建共享的策略研究</w:t>
      </w:r>
    </w:p>
    <w:p w:rsidR="00900631" w:rsidRPr="00900631" w:rsidRDefault="00CC36BB"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本</w:t>
      </w:r>
      <w:r w:rsidR="005F2901">
        <w:rPr>
          <w:rFonts w:ascii="方正仿宋_GBK" w:eastAsia="方正仿宋_GBK" w:hint="eastAsia"/>
          <w:sz w:val="32"/>
          <w:szCs w:val="32"/>
        </w:rPr>
        <w:t>项目旨在</w:t>
      </w:r>
      <w:r w:rsidR="00900631" w:rsidRPr="00900631">
        <w:rPr>
          <w:rFonts w:ascii="方正仿宋_GBK" w:eastAsia="方正仿宋_GBK" w:hint="eastAsia"/>
          <w:sz w:val="32"/>
          <w:szCs w:val="32"/>
        </w:rPr>
        <w:t>聚焦教育服务产业，系统梳理我市与“一带一路”沿线国家合作情况，在现有“一带一路”教育行动成效的基础上，为教育部门和高校深化与沿线国家教育共建共享提供较为准确的方向和路径。</w:t>
      </w:r>
    </w:p>
    <w:p w:rsidR="00900631" w:rsidRPr="00900631" w:rsidRDefault="005F2901"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预期</w:t>
      </w:r>
      <w:r w:rsidR="00900631" w:rsidRPr="00900631">
        <w:rPr>
          <w:rFonts w:ascii="方正仿宋_GBK" w:eastAsia="方正仿宋_GBK" w:hint="eastAsia"/>
          <w:sz w:val="32"/>
          <w:szCs w:val="32"/>
        </w:rPr>
        <w:t>成果形式：研究报告</w:t>
      </w:r>
      <w:r>
        <w:rPr>
          <w:rFonts w:ascii="方正仿宋_GBK" w:eastAsia="方正仿宋_GBK" w:hint="eastAsia"/>
          <w:sz w:val="32"/>
          <w:szCs w:val="32"/>
        </w:rPr>
        <w:t>，</w:t>
      </w:r>
      <w:r w:rsidR="00900631" w:rsidRPr="00900631">
        <w:rPr>
          <w:rFonts w:ascii="方正仿宋_GBK" w:eastAsia="方正仿宋_GBK" w:hint="eastAsia"/>
          <w:sz w:val="32"/>
          <w:szCs w:val="32"/>
        </w:rPr>
        <w:t>完成期限：2021年12</w:t>
      </w:r>
      <w:r>
        <w:rPr>
          <w:rFonts w:ascii="方正仿宋_GBK" w:eastAsia="方正仿宋_GBK" w:hint="eastAsia"/>
          <w:sz w:val="32"/>
          <w:szCs w:val="32"/>
        </w:rPr>
        <w:t>月。</w:t>
      </w:r>
    </w:p>
    <w:p w:rsidR="005F2901" w:rsidRDefault="005F2901" w:rsidP="00CC36BB">
      <w:pPr>
        <w:adjustRightInd w:val="0"/>
        <w:snapToGrid w:val="0"/>
        <w:spacing w:line="600" w:lineRule="exact"/>
        <w:ind w:firstLineChars="200" w:firstLine="640"/>
        <w:rPr>
          <w:rFonts w:ascii="方正黑体_GBK" w:eastAsia="方正黑体_GBK"/>
          <w:sz w:val="32"/>
          <w:szCs w:val="32"/>
        </w:rPr>
      </w:pPr>
      <w:r>
        <w:rPr>
          <w:rFonts w:ascii="方正仿宋_GBK" w:eastAsia="方正仿宋_GBK"/>
          <w:sz w:val="32"/>
          <w:szCs w:val="32"/>
        </w:rPr>
        <w:t>14.</w:t>
      </w:r>
      <w:r w:rsidR="00900631" w:rsidRPr="005F2901">
        <w:rPr>
          <w:rFonts w:ascii="方正黑体_GBK" w:eastAsia="方正黑体_GBK" w:hint="eastAsia"/>
          <w:sz w:val="32"/>
          <w:szCs w:val="32"/>
        </w:rPr>
        <w:t>加强我市中小学国际理解教育的策略研究</w:t>
      </w:r>
    </w:p>
    <w:p w:rsidR="00900631" w:rsidRPr="00900631" w:rsidRDefault="00CC36BB"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本</w:t>
      </w:r>
      <w:r w:rsidR="005F2901">
        <w:rPr>
          <w:rFonts w:ascii="方正仿宋_GBK" w:eastAsia="方正仿宋_GBK" w:hint="eastAsia"/>
          <w:sz w:val="32"/>
          <w:szCs w:val="32"/>
        </w:rPr>
        <w:t>项目旨在</w:t>
      </w:r>
      <w:r w:rsidR="00900631" w:rsidRPr="00900631">
        <w:rPr>
          <w:rFonts w:ascii="方正仿宋_GBK" w:eastAsia="方正仿宋_GBK" w:hint="eastAsia"/>
          <w:sz w:val="32"/>
          <w:szCs w:val="32"/>
        </w:rPr>
        <w:t>系统梳理我市中小学开展国际理解教育工作现状，借鉴北京、上海、成都等地开展国际理解教育工作经验，找出目前存在的问题、分析产生的原因以及下一步解决问题的对策，形成意见建议或拟定加强国际理解教育工作方案。</w:t>
      </w:r>
    </w:p>
    <w:p w:rsidR="00900631" w:rsidRDefault="005F2901"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预期成果形式：研究报告、工作方案，</w:t>
      </w:r>
      <w:r w:rsidR="00900631" w:rsidRPr="00900631">
        <w:rPr>
          <w:rFonts w:ascii="方正仿宋_GBK" w:eastAsia="方正仿宋_GBK" w:hint="eastAsia"/>
          <w:sz w:val="32"/>
          <w:szCs w:val="32"/>
        </w:rPr>
        <w:t>完成期限：2021年12</w:t>
      </w:r>
      <w:r>
        <w:rPr>
          <w:rFonts w:ascii="方正仿宋_GBK" w:eastAsia="方正仿宋_GBK" w:hint="eastAsia"/>
          <w:sz w:val="32"/>
          <w:szCs w:val="32"/>
        </w:rPr>
        <w:t>月。</w:t>
      </w:r>
    </w:p>
    <w:p w:rsidR="004362CA" w:rsidRDefault="004362CA" w:rsidP="00CC36BB">
      <w:pPr>
        <w:adjustRightInd w:val="0"/>
        <w:snapToGrid w:val="0"/>
        <w:spacing w:line="600" w:lineRule="exact"/>
        <w:ind w:firstLineChars="200" w:firstLine="640"/>
        <w:rPr>
          <w:rFonts w:ascii="方正黑体_GBK" w:eastAsia="方正黑体_GBK"/>
          <w:sz w:val="32"/>
          <w:szCs w:val="32"/>
        </w:rPr>
      </w:pPr>
      <w:r w:rsidRPr="004362CA">
        <w:rPr>
          <w:rFonts w:ascii="方正黑体_GBK" w:eastAsia="方正黑体_GBK"/>
          <w:sz w:val="32"/>
          <w:szCs w:val="32"/>
        </w:rPr>
        <w:t>15</w:t>
      </w:r>
      <w:r w:rsidR="0064416E">
        <w:rPr>
          <w:rFonts w:ascii="方正黑体_GBK" w:eastAsia="方正黑体_GBK" w:hint="eastAsia"/>
          <w:sz w:val="32"/>
          <w:szCs w:val="32"/>
        </w:rPr>
        <w:t>.</w:t>
      </w:r>
      <w:r w:rsidR="00B13BA6">
        <w:rPr>
          <w:rFonts w:ascii="方正黑体_GBK" w:eastAsia="方正黑体_GBK"/>
          <w:sz w:val="32"/>
          <w:szCs w:val="32"/>
        </w:rPr>
        <w:t>提高重庆</w:t>
      </w:r>
      <w:r w:rsidRPr="004362CA">
        <w:rPr>
          <w:rFonts w:ascii="方正黑体_GBK" w:eastAsia="方正黑体_GBK"/>
          <w:sz w:val="32"/>
          <w:szCs w:val="32"/>
        </w:rPr>
        <w:t>高校专利转化运用率的对策研究</w:t>
      </w:r>
    </w:p>
    <w:p w:rsidR="004362CA" w:rsidRPr="004362CA" w:rsidRDefault="00CC36BB"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本项目</w:t>
      </w:r>
      <w:r>
        <w:rPr>
          <w:rFonts w:ascii="方正仿宋_GBK" w:eastAsia="方正仿宋_GBK"/>
          <w:sz w:val="32"/>
          <w:szCs w:val="32"/>
        </w:rPr>
        <w:t>旨在</w:t>
      </w:r>
      <w:r w:rsidR="004362CA" w:rsidRPr="004362CA">
        <w:rPr>
          <w:rFonts w:ascii="方正仿宋_GBK" w:eastAsia="方正仿宋_GBK"/>
          <w:sz w:val="32"/>
          <w:szCs w:val="32"/>
        </w:rPr>
        <w:t>围绕我市高校知识产权管理体制构建、专利申请前评估体系和专业化机构及人才队伍建设等方面</w:t>
      </w:r>
      <w:r w:rsidR="00B13BA6">
        <w:rPr>
          <w:rFonts w:ascii="方正仿宋_GBK" w:eastAsia="方正仿宋_GBK" w:hint="eastAsia"/>
          <w:sz w:val="32"/>
          <w:szCs w:val="32"/>
        </w:rPr>
        <w:t>开展</w:t>
      </w:r>
      <w:r w:rsidR="00B13BA6">
        <w:rPr>
          <w:rFonts w:ascii="方正仿宋_GBK" w:eastAsia="方正仿宋_GBK"/>
          <w:sz w:val="32"/>
          <w:szCs w:val="32"/>
        </w:rPr>
        <w:t>研究，</w:t>
      </w:r>
      <w:r w:rsidR="00B13BA6">
        <w:rPr>
          <w:rFonts w:ascii="方正仿宋_GBK" w:eastAsia="方正仿宋_GBK" w:hint="eastAsia"/>
          <w:sz w:val="32"/>
          <w:szCs w:val="32"/>
        </w:rPr>
        <w:t>提出</w:t>
      </w:r>
      <w:r w:rsidR="004362CA" w:rsidRPr="004362CA">
        <w:rPr>
          <w:rFonts w:ascii="方正仿宋_GBK" w:eastAsia="方正仿宋_GBK"/>
          <w:sz w:val="32"/>
          <w:szCs w:val="32"/>
        </w:rPr>
        <w:t>相关政策</w:t>
      </w:r>
      <w:r w:rsidR="00B13BA6">
        <w:rPr>
          <w:rFonts w:ascii="方正仿宋_GBK" w:eastAsia="方正仿宋_GBK" w:hint="eastAsia"/>
          <w:sz w:val="32"/>
          <w:szCs w:val="32"/>
        </w:rPr>
        <w:t>建议</w:t>
      </w:r>
      <w:r w:rsidR="004362CA" w:rsidRPr="004362CA">
        <w:rPr>
          <w:rFonts w:ascii="方正仿宋_GBK" w:eastAsia="方正仿宋_GBK"/>
          <w:sz w:val="32"/>
          <w:szCs w:val="32"/>
        </w:rPr>
        <w:t>推动提升专利运用转化率</w:t>
      </w:r>
      <w:r w:rsidR="00B13BA6">
        <w:rPr>
          <w:rFonts w:ascii="方正仿宋_GBK" w:eastAsia="方正仿宋_GBK" w:hint="eastAsia"/>
          <w:sz w:val="32"/>
          <w:szCs w:val="32"/>
        </w:rPr>
        <w:t>。</w:t>
      </w:r>
    </w:p>
    <w:p w:rsidR="004362CA" w:rsidRDefault="004362CA"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预期</w:t>
      </w:r>
      <w:r w:rsidRPr="004362CA">
        <w:rPr>
          <w:rFonts w:ascii="方正仿宋_GBK" w:eastAsia="方正仿宋_GBK" w:hint="eastAsia"/>
          <w:sz w:val="32"/>
          <w:szCs w:val="32"/>
        </w:rPr>
        <w:t>成果形式：咨询报告</w:t>
      </w:r>
      <w:r w:rsidRPr="004362CA">
        <w:rPr>
          <w:rFonts w:ascii="方正仿宋_GBK" w:eastAsia="方正仿宋_GBK"/>
          <w:sz w:val="32"/>
          <w:szCs w:val="32"/>
        </w:rPr>
        <w:t>1</w:t>
      </w:r>
      <w:r>
        <w:rPr>
          <w:rFonts w:ascii="方正仿宋_GBK" w:eastAsia="方正仿宋_GBK"/>
          <w:sz w:val="32"/>
          <w:szCs w:val="32"/>
        </w:rPr>
        <w:t>份</w:t>
      </w:r>
      <w:r w:rsidR="00B06B15">
        <w:rPr>
          <w:rFonts w:ascii="方正仿宋_GBK" w:eastAsia="方正仿宋_GBK" w:hint="eastAsia"/>
          <w:sz w:val="32"/>
          <w:szCs w:val="32"/>
        </w:rPr>
        <w:t>，</w:t>
      </w:r>
      <w:r w:rsidRPr="004362CA">
        <w:rPr>
          <w:rFonts w:ascii="方正仿宋_GBK" w:eastAsia="方正仿宋_GBK" w:hint="eastAsia"/>
          <w:sz w:val="32"/>
          <w:szCs w:val="32"/>
        </w:rPr>
        <w:t>完成期限：</w:t>
      </w:r>
      <w:r w:rsidRPr="004362CA">
        <w:rPr>
          <w:rFonts w:ascii="方正仿宋_GBK" w:eastAsia="方正仿宋_GBK"/>
          <w:sz w:val="32"/>
          <w:szCs w:val="32"/>
        </w:rPr>
        <w:t>2021年10月</w:t>
      </w:r>
      <w:r w:rsidR="00B13BA6">
        <w:rPr>
          <w:rFonts w:ascii="方正仿宋_GBK" w:eastAsia="方正仿宋_GBK" w:hint="eastAsia"/>
          <w:sz w:val="32"/>
          <w:szCs w:val="32"/>
        </w:rPr>
        <w:t>。</w:t>
      </w:r>
    </w:p>
    <w:p w:rsidR="00A35518" w:rsidRPr="00A35518" w:rsidRDefault="00A35518" w:rsidP="00A35518">
      <w:pPr>
        <w:adjustRightInd w:val="0"/>
        <w:snapToGrid w:val="0"/>
        <w:spacing w:line="600" w:lineRule="exact"/>
        <w:ind w:firstLineChars="200" w:firstLine="640"/>
        <w:rPr>
          <w:rFonts w:ascii="方正黑体_GBK" w:eastAsia="方正黑体_GBK"/>
          <w:sz w:val="32"/>
          <w:szCs w:val="32"/>
        </w:rPr>
      </w:pPr>
      <w:r>
        <w:rPr>
          <w:rFonts w:ascii="方正黑体_GBK" w:eastAsia="方正黑体_GBK" w:hint="eastAsia"/>
          <w:sz w:val="32"/>
          <w:szCs w:val="32"/>
        </w:rPr>
        <w:t>16.</w:t>
      </w:r>
      <w:r w:rsidRPr="00A35518">
        <w:rPr>
          <w:rFonts w:ascii="方正黑体_GBK" w:eastAsia="方正黑体_GBK" w:hint="eastAsia"/>
          <w:sz w:val="32"/>
          <w:szCs w:val="32"/>
        </w:rPr>
        <w:t>持续深化新时代重庆市人文社科重点</w:t>
      </w:r>
      <w:r w:rsidRPr="00A35518">
        <w:rPr>
          <w:rFonts w:ascii="方正黑体_GBK" w:eastAsia="方正黑体_GBK"/>
          <w:sz w:val="32"/>
          <w:szCs w:val="32"/>
        </w:rPr>
        <w:t>研究</w:t>
      </w:r>
      <w:r w:rsidRPr="00A35518">
        <w:rPr>
          <w:rFonts w:ascii="方正黑体_GBK" w:eastAsia="方正黑体_GBK" w:hint="eastAsia"/>
          <w:sz w:val="32"/>
          <w:szCs w:val="32"/>
        </w:rPr>
        <w:t>基地评价改革研究</w:t>
      </w:r>
    </w:p>
    <w:p w:rsidR="00A35518" w:rsidRPr="00A35518" w:rsidRDefault="00A35518" w:rsidP="00A35518">
      <w:pPr>
        <w:adjustRightInd w:val="0"/>
        <w:snapToGrid w:val="0"/>
        <w:spacing w:line="600" w:lineRule="exact"/>
        <w:ind w:firstLineChars="200" w:firstLine="640"/>
        <w:rPr>
          <w:rFonts w:ascii="方正仿宋_GBK" w:eastAsia="方正仿宋_GBK"/>
          <w:sz w:val="32"/>
          <w:szCs w:val="32"/>
        </w:rPr>
      </w:pPr>
      <w:r w:rsidRPr="00A35518">
        <w:rPr>
          <w:rFonts w:ascii="方正仿宋_GBK" w:eastAsia="方正仿宋_GBK" w:hint="eastAsia"/>
          <w:sz w:val="32"/>
          <w:szCs w:val="32"/>
        </w:rPr>
        <w:t>本课题</w:t>
      </w:r>
      <w:r w:rsidR="00625A5D">
        <w:rPr>
          <w:rFonts w:ascii="方正仿宋_GBK" w:eastAsia="方正仿宋_GBK" w:hint="eastAsia"/>
          <w:sz w:val="32"/>
          <w:szCs w:val="32"/>
        </w:rPr>
        <w:t>按照</w:t>
      </w:r>
      <w:r w:rsidRPr="00A35518">
        <w:rPr>
          <w:rFonts w:ascii="方正仿宋_GBK" w:eastAsia="方正仿宋_GBK" w:hint="eastAsia"/>
          <w:sz w:val="32"/>
          <w:szCs w:val="32"/>
        </w:rPr>
        <w:t>《深化新时代教育评价改革总体方案》提出的要</w:t>
      </w:r>
      <w:r w:rsidRPr="00A35518">
        <w:rPr>
          <w:rFonts w:ascii="方正仿宋_GBK" w:eastAsia="方正仿宋_GBK" w:hint="eastAsia"/>
          <w:sz w:val="32"/>
          <w:szCs w:val="32"/>
        </w:rPr>
        <w:lastRenderedPageBreak/>
        <w:t>求，通过总结分析“十三五”规划时期我市人文社科重点</w:t>
      </w:r>
      <w:r w:rsidRPr="00A35518">
        <w:rPr>
          <w:rFonts w:ascii="方正仿宋_GBK" w:eastAsia="方正仿宋_GBK"/>
          <w:sz w:val="32"/>
          <w:szCs w:val="32"/>
        </w:rPr>
        <w:t>研究基地</w:t>
      </w:r>
      <w:r w:rsidRPr="00A35518">
        <w:rPr>
          <w:rFonts w:ascii="方正仿宋_GBK" w:eastAsia="方正仿宋_GBK" w:hint="eastAsia"/>
          <w:sz w:val="32"/>
          <w:szCs w:val="32"/>
        </w:rPr>
        <w:t>发展情况，围绕“为什么改”“改什么”“怎么改”，研究“十四五”时期市级人文社科重点</w:t>
      </w:r>
      <w:r w:rsidRPr="00A35518">
        <w:rPr>
          <w:rFonts w:ascii="方正仿宋_GBK" w:eastAsia="方正仿宋_GBK"/>
          <w:sz w:val="32"/>
          <w:szCs w:val="32"/>
        </w:rPr>
        <w:t>研究基地</w:t>
      </w:r>
      <w:r w:rsidRPr="00A35518">
        <w:rPr>
          <w:rFonts w:ascii="方正仿宋_GBK" w:eastAsia="方正仿宋_GBK" w:hint="eastAsia"/>
          <w:sz w:val="32"/>
          <w:szCs w:val="32"/>
        </w:rPr>
        <w:t>评价改革的重要内容、关键环节、评价体系、推进路径等，为新时代推动重庆市人文社科重点</w:t>
      </w:r>
      <w:r w:rsidRPr="00A35518">
        <w:rPr>
          <w:rFonts w:ascii="方正仿宋_GBK" w:eastAsia="方正仿宋_GBK"/>
          <w:sz w:val="32"/>
          <w:szCs w:val="32"/>
        </w:rPr>
        <w:t>研究基地</w:t>
      </w:r>
      <w:r w:rsidRPr="00A35518">
        <w:rPr>
          <w:rFonts w:ascii="方正仿宋_GBK" w:eastAsia="方正仿宋_GBK" w:hint="eastAsia"/>
          <w:sz w:val="32"/>
          <w:szCs w:val="32"/>
        </w:rPr>
        <w:t>建设发展提供新的思路、模式和决策参考建议。</w:t>
      </w:r>
    </w:p>
    <w:p w:rsidR="00A35518" w:rsidRPr="00A35518" w:rsidRDefault="00A35518" w:rsidP="00A35518">
      <w:pPr>
        <w:adjustRightInd w:val="0"/>
        <w:snapToGrid w:val="0"/>
        <w:spacing w:line="600" w:lineRule="exact"/>
        <w:ind w:firstLineChars="200" w:firstLine="640"/>
        <w:rPr>
          <w:rFonts w:ascii="方正仿宋_GBK" w:eastAsia="方正仿宋_GBK"/>
          <w:sz w:val="32"/>
          <w:szCs w:val="32"/>
        </w:rPr>
      </w:pPr>
      <w:r w:rsidRPr="00A35518">
        <w:rPr>
          <w:rFonts w:ascii="方正仿宋_GBK" w:eastAsia="方正仿宋_GBK" w:hint="eastAsia"/>
          <w:sz w:val="32"/>
          <w:szCs w:val="32"/>
        </w:rPr>
        <w:t>申报人应熟悉我市高校人文社科发展布局状况，长期从事重庆</w:t>
      </w:r>
      <w:r w:rsidRPr="00A35518">
        <w:rPr>
          <w:rFonts w:ascii="方正仿宋_GBK" w:eastAsia="方正仿宋_GBK"/>
          <w:sz w:val="32"/>
          <w:szCs w:val="32"/>
        </w:rPr>
        <w:t>高校人文社科发展研究</w:t>
      </w:r>
      <w:r w:rsidRPr="00A35518">
        <w:rPr>
          <w:rFonts w:ascii="方正仿宋_GBK" w:eastAsia="方正仿宋_GBK" w:hint="eastAsia"/>
          <w:sz w:val="32"/>
          <w:szCs w:val="32"/>
        </w:rPr>
        <w:t>、</w:t>
      </w:r>
      <w:r w:rsidRPr="00A35518">
        <w:rPr>
          <w:rFonts w:ascii="方正仿宋_GBK" w:eastAsia="方正仿宋_GBK"/>
          <w:sz w:val="32"/>
          <w:szCs w:val="32"/>
        </w:rPr>
        <w:t>管理体制改革研究</w:t>
      </w:r>
      <w:r w:rsidRPr="00A35518">
        <w:rPr>
          <w:rFonts w:ascii="方正仿宋_GBK" w:eastAsia="方正仿宋_GBK" w:hint="eastAsia"/>
          <w:sz w:val="32"/>
          <w:szCs w:val="32"/>
        </w:rPr>
        <w:t>、重点</w:t>
      </w:r>
      <w:r w:rsidRPr="00A35518">
        <w:rPr>
          <w:rFonts w:ascii="方正仿宋_GBK" w:eastAsia="方正仿宋_GBK"/>
          <w:sz w:val="32"/>
          <w:szCs w:val="32"/>
        </w:rPr>
        <w:t>研究基地建设管理研究</w:t>
      </w:r>
      <w:r w:rsidRPr="00A35518">
        <w:rPr>
          <w:rFonts w:ascii="方正仿宋_GBK" w:eastAsia="方正仿宋_GBK" w:hint="eastAsia"/>
          <w:sz w:val="32"/>
          <w:szCs w:val="32"/>
        </w:rPr>
        <w:t>，能运用大数据开展比较研究，做出分析，找准问题和提出有用的应对举措。</w:t>
      </w:r>
    </w:p>
    <w:p w:rsidR="00A35518" w:rsidRPr="00A35518" w:rsidRDefault="00A35518" w:rsidP="0019248F">
      <w:pPr>
        <w:adjustRightInd w:val="0"/>
        <w:snapToGrid w:val="0"/>
        <w:spacing w:line="600" w:lineRule="exact"/>
        <w:ind w:firstLineChars="200" w:firstLine="640"/>
        <w:rPr>
          <w:rFonts w:ascii="方正仿宋_GBK" w:eastAsia="方正仿宋_GBK"/>
          <w:sz w:val="32"/>
          <w:szCs w:val="32"/>
        </w:rPr>
      </w:pPr>
      <w:r w:rsidRPr="00A35518">
        <w:rPr>
          <w:rFonts w:ascii="方正仿宋_GBK" w:eastAsia="方正仿宋_GBK" w:hint="eastAsia"/>
          <w:sz w:val="32"/>
          <w:szCs w:val="32"/>
        </w:rPr>
        <w:t>预期成果形式：研究报告</w:t>
      </w:r>
      <w:r w:rsidR="00B06B15">
        <w:rPr>
          <w:rFonts w:ascii="方正仿宋_GBK" w:eastAsia="方正仿宋_GBK" w:hint="eastAsia"/>
          <w:sz w:val="32"/>
          <w:szCs w:val="32"/>
        </w:rPr>
        <w:t>，</w:t>
      </w:r>
      <w:r w:rsidRPr="00A35518">
        <w:rPr>
          <w:rFonts w:ascii="方正仿宋_GBK" w:eastAsia="方正仿宋_GBK" w:hint="eastAsia"/>
          <w:sz w:val="32"/>
          <w:szCs w:val="32"/>
        </w:rPr>
        <w:t>完成期限：</w:t>
      </w:r>
      <w:r>
        <w:rPr>
          <w:rFonts w:ascii="方正仿宋_GBK" w:eastAsia="方正仿宋_GBK" w:hint="eastAsia"/>
          <w:sz w:val="32"/>
          <w:szCs w:val="32"/>
        </w:rPr>
        <w:t>按照</w:t>
      </w:r>
      <w:r>
        <w:rPr>
          <w:rFonts w:ascii="方正仿宋_GBK" w:eastAsia="方正仿宋_GBK"/>
          <w:sz w:val="32"/>
          <w:szCs w:val="32"/>
        </w:rPr>
        <w:t>工作需要</w:t>
      </w:r>
      <w:r>
        <w:rPr>
          <w:rFonts w:ascii="方正仿宋_GBK" w:eastAsia="方正仿宋_GBK" w:hint="eastAsia"/>
          <w:sz w:val="32"/>
          <w:szCs w:val="32"/>
        </w:rPr>
        <w:t>分阶段完成</w:t>
      </w:r>
      <w:r w:rsidR="00A577E3">
        <w:rPr>
          <w:rFonts w:ascii="方正仿宋_GBK" w:eastAsia="方正仿宋_GBK" w:hint="eastAsia"/>
          <w:sz w:val="32"/>
          <w:szCs w:val="32"/>
        </w:rPr>
        <w:t>研究</w:t>
      </w:r>
      <w:r w:rsidR="00A577E3">
        <w:rPr>
          <w:rFonts w:ascii="方正仿宋_GBK" w:eastAsia="方正仿宋_GBK"/>
          <w:sz w:val="32"/>
          <w:szCs w:val="32"/>
        </w:rPr>
        <w:t>任务</w:t>
      </w:r>
      <w:r>
        <w:rPr>
          <w:rFonts w:ascii="方正仿宋_GBK" w:eastAsia="方正仿宋_GBK" w:hint="eastAsia"/>
          <w:sz w:val="32"/>
          <w:szCs w:val="32"/>
        </w:rPr>
        <w:t>。</w:t>
      </w:r>
    </w:p>
    <w:p w:rsidR="005F2901" w:rsidRDefault="005F2901" w:rsidP="00CC36BB">
      <w:pPr>
        <w:adjustRightInd w:val="0"/>
        <w:snapToGrid w:val="0"/>
        <w:spacing w:line="600" w:lineRule="exact"/>
        <w:ind w:firstLineChars="200" w:firstLine="640"/>
        <w:rPr>
          <w:rFonts w:ascii="方正黑体_GBK" w:eastAsia="方正黑体_GBK"/>
          <w:sz w:val="32"/>
          <w:szCs w:val="32"/>
        </w:rPr>
      </w:pPr>
      <w:r w:rsidRPr="005F2901">
        <w:rPr>
          <w:rFonts w:ascii="方正黑体_GBK" w:eastAsia="方正黑体_GBK"/>
          <w:sz w:val="32"/>
          <w:szCs w:val="32"/>
        </w:rPr>
        <w:t>1</w:t>
      </w:r>
      <w:r w:rsidR="00B11C96">
        <w:rPr>
          <w:rFonts w:ascii="方正黑体_GBK" w:eastAsia="方正黑体_GBK"/>
          <w:sz w:val="32"/>
          <w:szCs w:val="32"/>
        </w:rPr>
        <w:t>7</w:t>
      </w:r>
      <w:r w:rsidR="0064416E">
        <w:rPr>
          <w:rFonts w:ascii="方正黑体_GBK" w:eastAsia="方正黑体_GBK"/>
          <w:sz w:val="32"/>
          <w:szCs w:val="32"/>
        </w:rPr>
        <w:t>.</w:t>
      </w:r>
      <w:r w:rsidR="00900631" w:rsidRPr="005F2901">
        <w:rPr>
          <w:rFonts w:ascii="方正黑体_GBK" w:eastAsia="方正黑体_GBK" w:hint="eastAsia"/>
          <w:sz w:val="32"/>
          <w:szCs w:val="32"/>
        </w:rPr>
        <w:t>重庆高校党外知识分子履职尽责激励机制构建研究</w:t>
      </w:r>
    </w:p>
    <w:p w:rsidR="005F2901" w:rsidRDefault="00CC36BB"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本</w:t>
      </w:r>
      <w:r w:rsidR="005F2901">
        <w:rPr>
          <w:rFonts w:ascii="方正仿宋_GBK" w:eastAsia="方正仿宋_GBK" w:hint="eastAsia"/>
          <w:sz w:val="32"/>
          <w:szCs w:val="32"/>
        </w:rPr>
        <w:t>项目</w:t>
      </w:r>
      <w:r w:rsidR="005F2901">
        <w:rPr>
          <w:rFonts w:ascii="方正仿宋_GBK" w:eastAsia="方正仿宋_GBK"/>
          <w:sz w:val="32"/>
          <w:szCs w:val="32"/>
        </w:rPr>
        <w:t>旨在</w:t>
      </w:r>
      <w:r w:rsidR="005F2901" w:rsidRPr="00900631">
        <w:rPr>
          <w:rFonts w:ascii="方正仿宋_GBK" w:eastAsia="方正仿宋_GBK" w:hint="eastAsia"/>
          <w:sz w:val="32"/>
          <w:szCs w:val="32"/>
        </w:rPr>
        <w:t>通过对高校党外知识分子发展现状、履职情况</w:t>
      </w:r>
      <w:r w:rsidR="00B13BA6">
        <w:rPr>
          <w:rFonts w:ascii="方正仿宋_GBK" w:eastAsia="方正仿宋_GBK" w:hint="eastAsia"/>
          <w:sz w:val="32"/>
          <w:szCs w:val="32"/>
        </w:rPr>
        <w:t>、</w:t>
      </w:r>
      <w:r w:rsidR="00B13BA6" w:rsidRPr="00900631">
        <w:rPr>
          <w:rFonts w:ascii="方正仿宋_GBK" w:eastAsia="方正仿宋_GBK" w:hint="eastAsia"/>
          <w:sz w:val="32"/>
          <w:szCs w:val="32"/>
        </w:rPr>
        <w:t>相关保障制度</w:t>
      </w:r>
      <w:r w:rsidR="00B13BA6">
        <w:rPr>
          <w:rFonts w:ascii="方正仿宋_GBK" w:eastAsia="方正仿宋_GBK" w:hint="eastAsia"/>
          <w:sz w:val="32"/>
          <w:szCs w:val="32"/>
        </w:rPr>
        <w:t>等</w:t>
      </w:r>
      <w:r w:rsidR="005F2901" w:rsidRPr="00900631">
        <w:rPr>
          <w:rFonts w:ascii="方正仿宋_GBK" w:eastAsia="方正仿宋_GBK" w:hint="eastAsia"/>
          <w:sz w:val="32"/>
          <w:szCs w:val="32"/>
        </w:rPr>
        <w:t>进行梳理、比较和分析，挖掘问题，分析原因，探寻对策，为各级教育行政部门、党委统战部以及全市高校的决策部门和机构提供全面客观的材料，为他们制定政策或制度提供务实可行的参考依据。</w:t>
      </w:r>
    </w:p>
    <w:p w:rsidR="00900631" w:rsidRPr="00900631" w:rsidRDefault="005F2901"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申报</w:t>
      </w:r>
      <w:r>
        <w:rPr>
          <w:rFonts w:ascii="方正仿宋_GBK" w:eastAsia="方正仿宋_GBK"/>
          <w:sz w:val="32"/>
          <w:szCs w:val="32"/>
        </w:rPr>
        <w:t>人应</w:t>
      </w:r>
      <w:r w:rsidR="00B13BA6">
        <w:rPr>
          <w:rFonts w:ascii="方正仿宋_GBK" w:eastAsia="方正仿宋_GBK" w:hint="eastAsia"/>
          <w:sz w:val="32"/>
          <w:szCs w:val="32"/>
        </w:rPr>
        <w:t>熟悉</w:t>
      </w:r>
      <w:r w:rsidR="00900631" w:rsidRPr="00900631">
        <w:rPr>
          <w:rFonts w:ascii="方正仿宋_GBK" w:eastAsia="方正仿宋_GBK" w:hint="eastAsia"/>
          <w:sz w:val="32"/>
          <w:szCs w:val="32"/>
        </w:rPr>
        <w:t>重庆市高校党外知识分子现况，能根据新时代高校统战工作的发展需要，准确分析，精准施策。</w:t>
      </w:r>
    </w:p>
    <w:p w:rsidR="00590CF1" w:rsidRPr="00900631" w:rsidRDefault="0064416E" w:rsidP="00CC36BB">
      <w:pPr>
        <w:adjustRightInd w:val="0"/>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预期</w:t>
      </w:r>
      <w:r w:rsidR="00900631" w:rsidRPr="00900631">
        <w:rPr>
          <w:rFonts w:ascii="方正仿宋_GBK" w:eastAsia="方正仿宋_GBK" w:hint="eastAsia"/>
          <w:sz w:val="32"/>
          <w:szCs w:val="32"/>
        </w:rPr>
        <w:t>成果形式：调研报告</w:t>
      </w:r>
      <w:r w:rsidR="00B13BA6">
        <w:rPr>
          <w:rFonts w:ascii="方正仿宋_GBK" w:eastAsia="方正仿宋_GBK" w:hint="eastAsia"/>
          <w:sz w:val="32"/>
          <w:szCs w:val="32"/>
        </w:rPr>
        <w:t>、</w:t>
      </w:r>
      <w:r w:rsidR="00900631" w:rsidRPr="00900631">
        <w:rPr>
          <w:rFonts w:ascii="方正仿宋_GBK" w:eastAsia="方正仿宋_GBK" w:hint="eastAsia"/>
          <w:sz w:val="32"/>
          <w:szCs w:val="32"/>
        </w:rPr>
        <w:t>政策建议</w:t>
      </w:r>
      <w:r w:rsidR="00B13BA6">
        <w:rPr>
          <w:rFonts w:ascii="方正仿宋_GBK" w:eastAsia="方正仿宋_GBK" w:hint="eastAsia"/>
          <w:sz w:val="32"/>
          <w:szCs w:val="32"/>
        </w:rPr>
        <w:t>或</w:t>
      </w:r>
      <w:r w:rsidR="00900631" w:rsidRPr="00900631">
        <w:rPr>
          <w:rFonts w:ascii="方正仿宋_GBK" w:eastAsia="方正仿宋_GBK" w:hint="eastAsia"/>
          <w:sz w:val="32"/>
          <w:szCs w:val="32"/>
        </w:rPr>
        <w:t>制度文本</w:t>
      </w:r>
      <w:r w:rsidR="005F2901">
        <w:rPr>
          <w:rFonts w:ascii="方正仿宋_GBK" w:eastAsia="方正仿宋_GBK" w:hint="eastAsia"/>
          <w:sz w:val="32"/>
          <w:szCs w:val="32"/>
        </w:rPr>
        <w:t>，</w:t>
      </w:r>
      <w:r w:rsidR="00900631" w:rsidRPr="00900631">
        <w:rPr>
          <w:rFonts w:ascii="方正仿宋_GBK" w:eastAsia="方正仿宋_GBK" w:hint="eastAsia"/>
          <w:sz w:val="32"/>
          <w:szCs w:val="32"/>
        </w:rPr>
        <w:t>完成期限：2021年12</w:t>
      </w:r>
      <w:r w:rsidR="005F2901">
        <w:rPr>
          <w:rFonts w:ascii="方正仿宋_GBK" w:eastAsia="方正仿宋_GBK" w:hint="eastAsia"/>
          <w:sz w:val="32"/>
          <w:szCs w:val="32"/>
        </w:rPr>
        <w:t>月。</w:t>
      </w:r>
    </w:p>
    <w:sectPr w:rsidR="00590CF1" w:rsidRPr="00900631" w:rsidSect="00FA179D">
      <w:pgSz w:w="11906" w:h="16838"/>
      <w:pgMar w:top="1985" w:right="1446" w:bottom="1644"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92E" w:rsidRDefault="003C392E" w:rsidP="006832EF">
      <w:r>
        <w:separator/>
      </w:r>
    </w:p>
  </w:endnote>
  <w:endnote w:type="continuationSeparator" w:id="1">
    <w:p w:rsidR="003C392E" w:rsidRDefault="003C392E" w:rsidP="00683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92E" w:rsidRDefault="003C392E" w:rsidP="006832EF">
      <w:r>
        <w:separator/>
      </w:r>
    </w:p>
  </w:footnote>
  <w:footnote w:type="continuationSeparator" w:id="1">
    <w:p w:rsidR="003C392E" w:rsidRDefault="003C392E" w:rsidP="00683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8F8"/>
    <w:multiLevelType w:val="hybridMultilevel"/>
    <w:tmpl w:val="12B4E2C2"/>
    <w:lvl w:ilvl="0" w:tplc="97EEE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0631"/>
    <w:rsid w:val="00015FD6"/>
    <w:rsid w:val="00022314"/>
    <w:rsid w:val="00092C8C"/>
    <w:rsid w:val="000F53B2"/>
    <w:rsid w:val="00107FDF"/>
    <w:rsid w:val="0019248F"/>
    <w:rsid w:val="001D71BA"/>
    <w:rsid w:val="00215D30"/>
    <w:rsid w:val="00216C37"/>
    <w:rsid w:val="002278EB"/>
    <w:rsid w:val="002A3F1A"/>
    <w:rsid w:val="002D385A"/>
    <w:rsid w:val="003C392E"/>
    <w:rsid w:val="004362CA"/>
    <w:rsid w:val="004411C3"/>
    <w:rsid w:val="004B0FDD"/>
    <w:rsid w:val="004B6DE9"/>
    <w:rsid w:val="00506EBC"/>
    <w:rsid w:val="0051491F"/>
    <w:rsid w:val="00590CF1"/>
    <w:rsid w:val="00591D16"/>
    <w:rsid w:val="005B24F8"/>
    <w:rsid w:val="005F1114"/>
    <w:rsid w:val="005F2901"/>
    <w:rsid w:val="00613EBE"/>
    <w:rsid w:val="00625A5D"/>
    <w:rsid w:val="0064416E"/>
    <w:rsid w:val="006832EF"/>
    <w:rsid w:val="006A63A6"/>
    <w:rsid w:val="0073091A"/>
    <w:rsid w:val="008B1459"/>
    <w:rsid w:val="00900631"/>
    <w:rsid w:val="009119D6"/>
    <w:rsid w:val="0091201F"/>
    <w:rsid w:val="0091685B"/>
    <w:rsid w:val="0092147B"/>
    <w:rsid w:val="00934719"/>
    <w:rsid w:val="009637C1"/>
    <w:rsid w:val="00A23640"/>
    <w:rsid w:val="00A35518"/>
    <w:rsid w:val="00A45FC8"/>
    <w:rsid w:val="00A577E3"/>
    <w:rsid w:val="00A84B66"/>
    <w:rsid w:val="00AD433F"/>
    <w:rsid w:val="00AE04FD"/>
    <w:rsid w:val="00B06B15"/>
    <w:rsid w:val="00B11C96"/>
    <w:rsid w:val="00B13BA6"/>
    <w:rsid w:val="00B5363E"/>
    <w:rsid w:val="00B574CC"/>
    <w:rsid w:val="00B62E49"/>
    <w:rsid w:val="00BC08E9"/>
    <w:rsid w:val="00C31608"/>
    <w:rsid w:val="00CC36BB"/>
    <w:rsid w:val="00D514C3"/>
    <w:rsid w:val="00D515F9"/>
    <w:rsid w:val="00DC5B5D"/>
    <w:rsid w:val="00DF5B30"/>
    <w:rsid w:val="00E72C68"/>
    <w:rsid w:val="00E85B24"/>
    <w:rsid w:val="00E97DD3"/>
    <w:rsid w:val="00EB2027"/>
    <w:rsid w:val="00EE6CB2"/>
    <w:rsid w:val="00EF408B"/>
    <w:rsid w:val="00F52D44"/>
    <w:rsid w:val="00F8248A"/>
    <w:rsid w:val="00FA179D"/>
    <w:rsid w:val="00FE4E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631"/>
    <w:pPr>
      <w:ind w:firstLineChars="200" w:firstLine="420"/>
    </w:pPr>
  </w:style>
  <w:style w:type="paragraph" w:styleId="a4">
    <w:name w:val="header"/>
    <w:basedOn w:val="a"/>
    <w:link w:val="a5"/>
    <w:uiPriority w:val="99"/>
    <w:unhideWhenUsed/>
    <w:rsid w:val="006832EF"/>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6832EF"/>
    <w:rPr>
      <w:sz w:val="18"/>
      <w:szCs w:val="18"/>
    </w:rPr>
  </w:style>
  <w:style w:type="paragraph" w:styleId="a6">
    <w:name w:val="footer"/>
    <w:basedOn w:val="a"/>
    <w:link w:val="a7"/>
    <w:uiPriority w:val="99"/>
    <w:unhideWhenUsed/>
    <w:rsid w:val="006832EF"/>
    <w:pPr>
      <w:tabs>
        <w:tab w:val="center" w:pos="4153"/>
        <w:tab w:val="right" w:pos="8306"/>
      </w:tabs>
      <w:snapToGrid w:val="0"/>
      <w:jc w:val="left"/>
    </w:pPr>
    <w:rPr>
      <w:sz w:val="18"/>
      <w:szCs w:val="18"/>
    </w:rPr>
  </w:style>
  <w:style w:type="character" w:customStyle="1" w:styleId="a7">
    <w:name w:val="页脚 字符"/>
    <w:link w:val="a6"/>
    <w:uiPriority w:val="99"/>
    <w:rsid w:val="006832EF"/>
    <w:rPr>
      <w:sz w:val="18"/>
      <w:szCs w:val="18"/>
    </w:rPr>
  </w:style>
  <w:style w:type="paragraph" w:styleId="a8">
    <w:name w:val="Date"/>
    <w:basedOn w:val="a"/>
    <w:next w:val="a"/>
    <w:link w:val="a9"/>
    <w:uiPriority w:val="99"/>
    <w:semiHidden/>
    <w:unhideWhenUsed/>
    <w:rsid w:val="00613EBE"/>
    <w:pPr>
      <w:ind w:leftChars="2500" w:left="100"/>
    </w:pPr>
  </w:style>
  <w:style w:type="character" w:customStyle="1" w:styleId="a9">
    <w:name w:val="日期 字符"/>
    <w:basedOn w:val="a0"/>
    <w:link w:val="a8"/>
    <w:uiPriority w:val="99"/>
    <w:semiHidden/>
    <w:rsid w:val="00613EBE"/>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665</Words>
  <Characters>3797</Characters>
  <Application>Microsoft Office Word</Application>
  <DocSecurity>0</DocSecurity>
  <Lines>31</Lines>
  <Paragraphs>8</Paragraphs>
  <ScaleCrop>false</ScaleCrop>
  <Company>微软公司</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尤春艳</dc:creator>
  <cp:keywords/>
  <dc:description/>
  <cp:lastModifiedBy>zhoufeng</cp:lastModifiedBy>
  <cp:revision>2</cp:revision>
  <dcterms:created xsi:type="dcterms:W3CDTF">2020-12-09T01:28:00Z</dcterms:created>
  <dcterms:modified xsi:type="dcterms:W3CDTF">2020-12-09T01:28:00Z</dcterms:modified>
</cp:coreProperties>
</file>