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A" w:rsidRDefault="005E173A" w:rsidP="005E173A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sz w:val="32"/>
          <w:szCs w:val="32"/>
        </w:rPr>
        <w:t>附件2                     编号：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                </w:t>
      </w:r>
    </w:p>
    <w:p w:rsidR="005E173A" w:rsidRDefault="005E173A" w:rsidP="005E173A">
      <w:pPr>
        <w:rPr>
          <w:rFonts w:ascii="宋体" w:hAnsi="宋体" w:hint="eastAsia"/>
          <w:sz w:val="46"/>
          <w:szCs w:val="48"/>
        </w:rPr>
      </w:pPr>
    </w:p>
    <w:p w:rsidR="005E173A" w:rsidRDefault="005E173A" w:rsidP="005E173A">
      <w:pPr>
        <w:jc w:val="center"/>
        <w:rPr>
          <w:rFonts w:ascii="宋体" w:hAnsi="宋体" w:hint="eastAsia"/>
          <w:b/>
          <w:sz w:val="46"/>
          <w:szCs w:val="48"/>
        </w:rPr>
      </w:pPr>
      <w:r>
        <w:rPr>
          <w:rFonts w:ascii="宋体" w:hAnsi="宋体" w:hint="eastAsia"/>
          <w:b/>
          <w:sz w:val="46"/>
          <w:szCs w:val="48"/>
        </w:rPr>
        <w:t>涪陵区社科普及资助项目申报书</w:t>
      </w:r>
    </w:p>
    <w:p w:rsidR="005E173A" w:rsidRDefault="005E173A" w:rsidP="005E173A">
      <w:pPr>
        <w:jc w:val="center"/>
        <w:rPr>
          <w:rFonts w:ascii="宋体" w:hAnsi="宋体" w:hint="eastAsia"/>
          <w:szCs w:val="32"/>
        </w:rPr>
      </w:pPr>
    </w:p>
    <w:p w:rsidR="005E173A" w:rsidRDefault="005E173A" w:rsidP="005E173A">
      <w:pPr>
        <w:rPr>
          <w:rFonts w:ascii="宋体" w:hAnsi="宋体" w:hint="eastAsia"/>
          <w:sz w:val="30"/>
          <w:szCs w:val="30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 目 名 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 报 单 位：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（公章）</w:t>
      </w: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项目负责人：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（签字）</w:t>
      </w: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联  系  人：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 系 电 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  <w:u w:val="single"/>
        </w:rPr>
      </w:pPr>
    </w:p>
    <w:p w:rsidR="005E173A" w:rsidRDefault="005E173A" w:rsidP="005E173A">
      <w:pPr>
        <w:ind w:firstLineChars="300" w:firstLine="9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 报 日 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5E173A" w:rsidRDefault="005E173A" w:rsidP="005E173A">
      <w:pPr>
        <w:spacing w:line="360" w:lineRule="auto"/>
        <w:rPr>
          <w:rFonts w:ascii="方正仿宋_GBK" w:eastAsia="方正仿宋_GBK" w:hAnsi="宋体" w:hint="eastAsia"/>
          <w:sz w:val="30"/>
          <w:szCs w:val="30"/>
        </w:rPr>
      </w:pPr>
    </w:p>
    <w:p w:rsidR="005E173A" w:rsidRDefault="005E173A" w:rsidP="005E173A">
      <w:pPr>
        <w:spacing w:line="360" w:lineRule="auto"/>
        <w:ind w:firstLineChars="300" w:firstLine="900"/>
        <w:jc w:val="center"/>
        <w:rPr>
          <w:rFonts w:ascii="黑体" w:eastAsia="黑体" w:hint="eastAsia"/>
          <w:sz w:val="30"/>
          <w:szCs w:val="30"/>
        </w:rPr>
      </w:pPr>
    </w:p>
    <w:p w:rsidR="005E173A" w:rsidRDefault="005E173A" w:rsidP="005E173A">
      <w:pPr>
        <w:spacing w:line="360" w:lineRule="auto"/>
        <w:ind w:firstLineChars="300" w:firstLine="900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重庆市涪陵区社会科学界联合会 制</w:t>
      </w:r>
    </w:p>
    <w:p w:rsidR="005E173A" w:rsidRDefault="005E173A" w:rsidP="005E173A">
      <w:pPr>
        <w:spacing w:line="360" w:lineRule="auto"/>
        <w:ind w:firstLineChars="300" w:firstLine="900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二〇一九年一月</w:t>
      </w:r>
      <w:r>
        <w:rPr>
          <w:rFonts w:ascii="方正小标宋_GBK" w:eastAsia="方正小标宋_GBK" w:hint="eastAsia"/>
          <w:sz w:val="44"/>
          <w:szCs w:val="44"/>
        </w:rPr>
        <w:br w:type="page"/>
      </w:r>
    </w:p>
    <w:p w:rsidR="005E173A" w:rsidRDefault="005E173A" w:rsidP="005E173A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 xml:space="preserve">填 报 说 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明</w:t>
      </w:r>
    </w:p>
    <w:p w:rsidR="005E173A" w:rsidRDefault="005E173A" w:rsidP="005E173A">
      <w:pPr>
        <w:rPr>
          <w:rFonts w:ascii="仿宋_GB2312" w:eastAsia="仿宋_GB2312" w:hint="eastAsia"/>
          <w:szCs w:val="32"/>
        </w:rPr>
      </w:pP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一、本申报书是认定资助涪陵区社会科学学术项目的重要依据；所填写的内容必须实事求是，表述明确严谨。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pacing w:val="-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</w:t>
      </w:r>
      <w:proofErr w:type="gramStart"/>
      <w:r>
        <w:rPr>
          <w:rFonts w:ascii="宋体" w:hAnsi="宋体" w:hint="eastAsia"/>
          <w:sz w:val="28"/>
          <w:szCs w:val="28"/>
        </w:rPr>
        <w:t>涪</w:t>
      </w:r>
      <w:proofErr w:type="gramEnd"/>
      <w:r>
        <w:rPr>
          <w:rFonts w:ascii="宋体" w:hAnsi="宋体" w:hint="eastAsia"/>
          <w:sz w:val="28"/>
          <w:szCs w:val="28"/>
        </w:rPr>
        <w:t>大中专院校、区委党校社科机构，各社科类社团、社科研究基地、社科普及基地、社科智库、各有关单位均可申报。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三、本申报书填写内容涉及到外文名称的，要准确填写外文全称和缩写字母，外文名称要同时用中文表达。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四、申请人所在单位填写规范全称，不填写二级单位。</w:t>
      </w:r>
    </w:p>
    <w:p w:rsidR="005E173A" w:rsidRDefault="005E173A" w:rsidP="005E173A">
      <w:pPr>
        <w:spacing w:line="600" w:lineRule="exact"/>
        <w:ind w:firstLineChars="196" w:firstLine="5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五、申报书用A4纸打印，</w:t>
      </w:r>
      <w:r w:rsidRPr="003E1D54">
        <w:rPr>
          <w:rFonts w:ascii="宋体" w:hAnsi="宋体" w:hint="eastAsia"/>
          <w:sz w:val="28"/>
          <w:szCs w:val="28"/>
        </w:rPr>
        <w:t>一式五份</w:t>
      </w:r>
      <w:r>
        <w:rPr>
          <w:rFonts w:ascii="宋体" w:hAnsi="宋体" w:hint="eastAsia"/>
          <w:sz w:val="28"/>
          <w:szCs w:val="28"/>
        </w:rPr>
        <w:t>报送区社科联办公室（区委533室），同时报送电子文档至邮箱：</w:t>
      </w:r>
      <w:r w:rsidRPr="003E1D54">
        <w:rPr>
          <w:rFonts w:ascii="宋体" w:hAnsi="宋体" w:hint="eastAsia"/>
          <w:sz w:val="28"/>
          <w:szCs w:val="28"/>
        </w:rPr>
        <w:t>flqskl@163.com</w:t>
      </w:r>
      <w:r>
        <w:rPr>
          <w:rFonts w:ascii="宋体" w:hAnsi="宋体" w:hint="eastAsia"/>
          <w:sz w:val="28"/>
          <w:szCs w:val="28"/>
        </w:rPr>
        <w:t>。文件名为：</w:t>
      </w:r>
      <w:r w:rsidRPr="003E1D54">
        <w:rPr>
          <w:rFonts w:ascii="宋体" w:hAnsi="宋体" w:hint="eastAsia"/>
          <w:sz w:val="28"/>
          <w:szCs w:val="28"/>
        </w:rPr>
        <w:t>单位名-2019年度涪陵区社科普及资助项目申报书</w:t>
      </w:r>
      <w:r>
        <w:rPr>
          <w:rFonts w:ascii="宋体" w:hAnsi="宋体" w:hint="eastAsia"/>
          <w:sz w:val="28"/>
          <w:szCs w:val="28"/>
        </w:rPr>
        <w:t>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六、各申报单位可以从涪陵区社会科学界联合会网站（http://www.fl.gov.cn/Cn/Fwbm/index.asp?lmdm=127007）“公告公示”中下载申报书电子版。申报书中各部分可根据申报情况增加篇幅，但不得自行改变申报书版式和内容。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七、填写</w:t>
      </w:r>
      <w:proofErr w:type="gramStart"/>
      <w:r>
        <w:rPr>
          <w:rFonts w:ascii="宋体" w:hAnsi="宋体" w:hint="eastAsia"/>
          <w:sz w:val="28"/>
          <w:szCs w:val="28"/>
        </w:rPr>
        <w:t>申报书需认真</w:t>
      </w:r>
      <w:proofErr w:type="gramEnd"/>
      <w:r>
        <w:rPr>
          <w:rFonts w:ascii="宋体" w:hAnsi="宋体" w:hint="eastAsia"/>
          <w:sz w:val="28"/>
          <w:szCs w:val="28"/>
        </w:rPr>
        <w:t>谨慎，</w:t>
      </w:r>
      <w:proofErr w:type="gramStart"/>
      <w:r>
        <w:rPr>
          <w:rFonts w:ascii="宋体" w:hAnsi="宋体" w:hint="eastAsia"/>
          <w:sz w:val="28"/>
          <w:szCs w:val="28"/>
        </w:rPr>
        <w:t>项目结项时</w:t>
      </w:r>
      <w:proofErr w:type="gramEnd"/>
      <w:r>
        <w:rPr>
          <w:rFonts w:ascii="宋体" w:hAnsi="宋体" w:hint="eastAsia"/>
          <w:sz w:val="28"/>
          <w:szCs w:val="28"/>
        </w:rPr>
        <w:t>将严格按照申报项目计划</w:t>
      </w:r>
      <w:proofErr w:type="gramStart"/>
      <w:r>
        <w:rPr>
          <w:rFonts w:ascii="宋体" w:hAnsi="宋体" w:hint="eastAsia"/>
          <w:sz w:val="28"/>
          <w:szCs w:val="28"/>
        </w:rPr>
        <w:t>进行结项验收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5E173A" w:rsidRDefault="005E173A" w:rsidP="005E173A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八、所有申报材料恕不退还，请注意留底。</w:t>
      </w:r>
    </w:p>
    <w:p w:rsidR="005E173A" w:rsidRDefault="005E173A" w:rsidP="005E173A">
      <w:pPr>
        <w:spacing w:line="600" w:lineRule="exact"/>
        <w:rPr>
          <w:rFonts w:ascii="宋体" w:hAnsi="宋体" w:hint="eastAsia"/>
          <w:szCs w:val="32"/>
        </w:rPr>
      </w:pPr>
      <w:r>
        <w:rPr>
          <w:rFonts w:ascii="宋体" w:hAnsi="宋体" w:hint="eastAsia"/>
          <w:szCs w:val="32"/>
        </w:rPr>
        <w:t xml:space="preserve">   </w:t>
      </w:r>
    </w:p>
    <w:p w:rsidR="005E173A" w:rsidRDefault="005E173A" w:rsidP="005E173A">
      <w:pPr>
        <w:outlineLvl w:val="0"/>
        <w:rPr>
          <w:rFonts w:ascii="黑体" w:eastAsia="黑体" w:hint="eastAsia"/>
          <w:sz w:val="32"/>
          <w:szCs w:val="32"/>
        </w:rPr>
      </w:pPr>
      <w:r>
        <w:rPr>
          <w:rFonts w:ascii="宋体" w:hAnsi="宋体" w:hint="eastAsia"/>
          <w:kern w:val="0"/>
          <w:szCs w:val="32"/>
        </w:rPr>
        <w:br w:type="page"/>
      </w:r>
      <w:r>
        <w:rPr>
          <w:rFonts w:ascii="黑体" w:eastAsia="黑体" w:hint="eastAsia"/>
          <w:szCs w:val="32"/>
        </w:rPr>
        <w:lastRenderedPageBreak/>
        <w:t>一、</w:t>
      </w:r>
      <w:r>
        <w:rPr>
          <w:rFonts w:ascii="黑体" w:eastAsia="黑体" w:hint="eastAsia"/>
          <w:sz w:val="32"/>
          <w:szCs w:val="32"/>
        </w:rPr>
        <w:t>申报单位基本情况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2"/>
        <w:gridCol w:w="53"/>
        <w:gridCol w:w="3426"/>
        <w:gridCol w:w="1200"/>
        <w:gridCol w:w="71"/>
        <w:gridCol w:w="950"/>
        <w:gridCol w:w="2085"/>
      </w:tblGrid>
      <w:tr w:rsidR="005E173A" w:rsidTr="008B37F9">
        <w:trPr>
          <w:cantSplit/>
          <w:trHeight w:val="926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1023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7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</w:p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性质</w:t>
            </w:r>
          </w:p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涪</w:t>
            </w:r>
            <w:proofErr w:type="gramEnd"/>
            <w:r>
              <w:rPr>
                <w:rFonts w:ascii="宋体" w:hAnsi="宋体" w:hint="eastAsia"/>
              </w:rPr>
              <w:t>高校、区委党校社科机构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社科研究基地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社科普及基地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社科类社团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社科智库</w:t>
            </w:r>
            <w:proofErr w:type="gramEnd"/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8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（说明：请在在相应类别后划“√”）</w:t>
            </w:r>
          </w:p>
        </w:tc>
      </w:tr>
      <w:tr w:rsidR="005E173A" w:rsidTr="008B37F9">
        <w:trPr>
          <w:cantSplit/>
          <w:trHeight w:val="983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单位网址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5E173A" w:rsidTr="008B37F9">
        <w:trPr>
          <w:cantSplit/>
          <w:trHeight w:val="1065"/>
          <w:jc w:val="center"/>
        </w:trPr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申报单位法定代表</w:t>
            </w:r>
          </w:p>
        </w:tc>
      </w:tr>
      <w:tr w:rsidR="005E173A" w:rsidTr="008B37F9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786"/>
          <w:jc w:val="center"/>
        </w:trPr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申报单位联系人</w:t>
            </w:r>
          </w:p>
        </w:tc>
      </w:tr>
      <w:tr w:rsidR="005E173A" w:rsidTr="008B37F9">
        <w:trPr>
          <w:cantSplit/>
          <w:trHeight w:val="69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rPr>
          <w:cantSplit/>
          <w:trHeight w:val="69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5E173A" w:rsidRDefault="005E173A" w:rsidP="005E173A">
      <w:pPr>
        <w:jc w:val="left"/>
        <w:outlineLvl w:val="0"/>
        <w:rPr>
          <w:rFonts w:ascii="黑体" w:eastAsia="黑体" w:hint="eastAsia"/>
          <w:sz w:val="26"/>
        </w:rPr>
      </w:pPr>
      <w:r>
        <w:rPr>
          <w:rFonts w:ascii="仿宋_GB2312" w:eastAsia="仿宋_GB2312" w:hint="eastAsia"/>
          <w:kern w:val="0"/>
        </w:rPr>
        <w:br w:type="page"/>
      </w:r>
      <w:r>
        <w:rPr>
          <w:rFonts w:ascii="黑体" w:eastAsia="黑体" w:hint="eastAsia"/>
          <w:sz w:val="30"/>
        </w:rPr>
        <w:lastRenderedPageBreak/>
        <w:t>二、年度拟开展的社科普及活动计划表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8"/>
        <w:gridCol w:w="1512"/>
        <w:gridCol w:w="1608"/>
        <w:gridCol w:w="3240"/>
      </w:tblGrid>
      <w:tr w:rsidR="005E173A" w:rsidTr="008B37F9">
        <w:trPr>
          <w:trHeight w:val="19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ind w:firstLineChars="1400" w:firstLine="3360"/>
              <w:rPr>
                <w:rFonts w:ascii="宋体" w:hAnsi="宋体"/>
              </w:rPr>
            </w:pPr>
          </w:p>
        </w:tc>
      </w:tr>
      <w:tr w:rsidR="005E173A" w:rsidTr="008B37F9">
        <w:trPr>
          <w:trHeight w:val="3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1.重大理论宣讲（  ）  2.系列专题讲座（  ）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3.社科普及</w:t>
            </w:r>
            <w:proofErr w:type="gramStart"/>
            <w:r>
              <w:rPr>
                <w:rFonts w:ascii="宋体" w:hAnsi="宋体" w:hint="eastAsia"/>
              </w:rPr>
              <w:t>“</w:t>
            </w:r>
            <w:proofErr w:type="gramEnd"/>
            <w:r>
              <w:rPr>
                <w:rFonts w:ascii="宋体" w:hAnsi="宋体" w:hint="eastAsia"/>
              </w:rPr>
              <w:t>五进“活动（  ）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4.普及读物编撰（  ）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（说明：请在相应类别（  ）内划“√”）</w:t>
            </w:r>
          </w:p>
        </w:tc>
      </w:tr>
      <w:tr w:rsidR="005E173A" w:rsidTr="008B37F9">
        <w:trPr>
          <w:trHeight w:val="21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主办单位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重庆市涪陵区社会科学界联合会</w:t>
            </w:r>
          </w:p>
        </w:tc>
      </w:tr>
      <w:tr w:rsidR="005E173A" w:rsidTr="008B37F9">
        <w:trPr>
          <w:trHeight w:val="21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承办单位（申报单位）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</w:tc>
      </w:tr>
      <w:tr w:rsidR="005E173A" w:rsidTr="008B37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活动时间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5E173A" w:rsidTr="008B37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活动规模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50-100人（  ）   100-200人（  ）   200人以上（  ）</w:t>
            </w:r>
          </w:p>
        </w:tc>
      </w:tr>
      <w:tr w:rsidR="005E173A" w:rsidTr="008B37F9">
        <w:trPr>
          <w:trHeight w:val="7917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项目的主要内容：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1.重大理论宣讲、专题系列讲座和社科普及</w:t>
            </w:r>
            <w:proofErr w:type="gramStart"/>
            <w:r>
              <w:rPr>
                <w:rFonts w:ascii="宋体" w:hAnsi="宋体" w:hint="eastAsia"/>
              </w:rPr>
              <w:t>“</w:t>
            </w:r>
            <w:proofErr w:type="gramEnd"/>
            <w:r>
              <w:rPr>
                <w:rFonts w:ascii="宋体" w:hAnsi="宋体" w:hint="eastAsia"/>
              </w:rPr>
              <w:t>五进</w:t>
            </w:r>
            <w:proofErr w:type="gramStart"/>
            <w:r>
              <w:rPr>
                <w:rFonts w:ascii="宋体" w:hAnsi="宋体" w:hint="eastAsia"/>
              </w:rPr>
              <w:t>“</w:t>
            </w:r>
            <w:proofErr w:type="gramEnd"/>
            <w:r>
              <w:rPr>
                <w:rFonts w:ascii="宋体" w:hAnsi="宋体" w:hint="eastAsia"/>
              </w:rPr>
              <w:t>活动填写“项目活动方案”（包括活动主题、时间地点、主讲人、主要内容、参加人员等，可另附页）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2.社科普及读物编撰填写“研究意义，摘要和目录，进度计划等”（可另附页）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</w:rPr>
            </w:pPr>
          </w:p>
        </w:tc>
      </w:tr>
    </w:tbl>
    <w:p w:rsidR="005E173A" w:rsidRDefault="005E173A" w:rsidP="005E173A">
      <w:pPr>
        <w:tabs>
          <w:tab w:val="center" w:pos="4195"/>
        </w:tabs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tabs>
          <w:tab w:val="center" w:pos="4195"/>
        </w:tabs>
        <w:jc w:val="left"/>
        <w:outlineLvl w:val="0"/>
        <w:rPr>
          <w:rFonts w:ascii="黑体" w:eastAsia="黑体" w:hint="eastAsia"/>
          <w:bCs/>
          <w:spacing w:val="10"/>
          <w:sz w:val="30"/>
        </w:rPr>
      </w:pPr>
      <w:r>
        <w:rPr>
          <w:rFonts w:ascii="黑体" w:eastAsia="黑体" w:hint="eastAsia"/>
          <w:bCs/>
          <w:spacing w:val="10"/>
          <w:sz w:val="30"/>
        </w:rPr>
        <w:lastRenderedPageBreak/>
        <w:t>三、项目经费预算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751"/>
      </w:tblGrid>
      <w:tr w:rsidR="005E173A" w:rsidTr="008B37F9">
        <w:trPr>
          <w:trHeight w:val="6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名    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经费预算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5E173A" w:rsidTr="008B37F9">
        <w:trPr>
          <w:trHeight w:val="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  <w:tr w:rsidR="005E173A" w:rsidTr="008B37F9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A" w:rsidRDefault="005E173A" w:rsidP="008B37F9">
            <w:pPr>
              <w:jc w:val="center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  <w:spacing w:val="10"/>
              </w:rPr>
              <w:t>合计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jc w:val="left"/>
              <w:rPr>
                <w:rFonts w:ascii="宋体" w:hAnsi="宋体"/>
                <w:bCs/>
                <w:spacing w:val="10"/>
              </w:rPr>
            </w:pPr>
          </w:p>
        </w:tc>
      </w:tr>
    </w:tbl>
    <w:p w:rsidR="005E173A" w:rsidRDefault="005E173A" w:rsidP="005E173A">
      <w:pPr>
        <w:jc w:val="left"/>
        <w:rPr>
          <w:rFonts w:ascii="宋体" w:hAnsi="宋体" w:hint="eastAsia"/>
          <w:bCs/>
          <w:spacing w:val="10"/>
          <w:sz w:val="30"/>
        </w:rPr>
      </w:pPr>
    </w:p>
    <w:p w:rsidR="005E173A" w:rsidRDefault="005E173A" w:rsidP="005E173A">
      <w:pPr>
        <w:jc w:val="left"/>
        <w:outlineLvl w:val="0"/>
        <w:rPr>
          <w:rFonts w:ascii="黑体" w:eastAsia="黑体" w:hint="eastAsia"/>
          <w:bCs/>
          <w:spacing w:val="10"/>
          <w:sz w:val="30"/>
        </w:rPr>
      </w:pPr>
      <w:r>
        <w:rPr>
          <w:rFonts w:ascii="黑体" w:eastAsia="黑体" w:hint="eastAsia"/>
          <w:bCs/>
          <w:spacing w:val="10"/>
          <w:sz w:val="30"/>
        </w:rPr>
        <w:t>四、完成项目的条件和保证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8"/>
      </w:tblGrid>
      <w:tr w:rsidR="005E173A" w:rsidTr="008B37F9">
        <w:trPr>
          <w:trHeight w:val="268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1.申报单位曾完成重要社科普及活动、读物编撰的成功案例；2.活动成果的社会评价；3.完成活动的能力和时间保证，资料设备等基础条件保障。</w:t>
            </w: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 w:hint="eastAsia"/>
              </w:rPr>
            </w:pPr>
          </w:p>
          <w:p w:rsidR="005E173A" w:rsidRDefault="005E173A" w:rsidP="008B37F9"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rPr>
          <w:rFonts w:ascii="黑体" w:eastAsia="黑体" w:hint="eastAsia"/>
          <w:bCs/>
          <w:spacing w:val="10"/>
          <w:sz w:val="30"/>
        </w:rPr>
      </w:pPr>
    </w:p>
    <w:p w:rsidR="005E173A" w:rsidRDefault="005E173A" w:rsidP="005E173A">
      <w:pPr>
        <w:jc w:val="left"/>
        <w:outlineLvl w:val="0"/>
        <w:rPr>
          <w:rFonts w:ascii="黑体" w:eastAsia="黑体" w:hint="eastAsia"/>
          <w:bCs/>
          <w:spacing w:val="10"/>
          <w:sz w:val="30"/>
        </w:rPr>
      </w:pPr>
      <w:r>
        <w:rPr>
          <w:rFonts w:ascii="黑体" w:eastAsia="黑体" w:hint="eastAsia"/>
          <w:bCs/>
          <w:spacing w:val="10"/>
          <w:sz w:val="30"/>
        </w:rPr>
        <w:lastRenderedPageBreak/>
        <w:t>五、承诺与审查意见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</w:tblGrid>
      <w:tr w:rsidR="005E173A" w:rsidTr="008B37F9">
        <w:trPr>
          <w:trHeight w:val="417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spacing w:line="500" w:lineRule="exact"/>
              <w:rPr>
                <w:rFonts w:ascii="宋体" w:hAnsi="宋体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1.申报单位承诺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申报材料真实可信，如列入涪陵区社会科学学术资助项目，保证做到以下几点：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（1）切实把握正确导向，做好活动安全管理工作。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ind w:firstLineChars="98" w:firstLine="231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（2）严格遵守活动申报审批、组织管理、经费管理等有关规定。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 xml:space="preserve">  （3）按涪陵区社科联的规定及时报送有关报表和材料并按期验收。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textAlignment w:val="baseline"/>
              <w:rPr>
                <w:rFonts w:ascii="宋体" w:hAnsi="宋体" w:hint="eastAsia"/>
                <w:spacing w:val="-2"/>
                <w:kern w:val="0"/>
              </w:rPr>
            </w:pPr>
            <w:r>
              <w:rPr>
                <w:rFonts w:ascii="宋体" w:hAnsi="宋体" w:hint="eastAsia"/>
                <w:spacing w:val="-2"/>
                <w:kern w:val="0"/>
              </w:rPr>
              <w:t>需要说明的其它问题：</w:t>
            </w:r>
          </w:p>
          <w:p w:rsidR="005E173A" w:rsidRDefault="005E173A" w:rsidP="008B37F9">
            <w:pPr>
              <w:adjustRightInd w:val="0"/>
              <w:snapToGrid w:val="0"/>
              <w:spacing w:line="320" w:lineRule="atLeast"/>
              <w:ind w:firstLineChars="200" w:firstLine="480"/>
              <w:textAlignment w:val="baseline"/>
              <w:rPr>
                <w:rFonts w:ascii="宋体" w:hAnsi="宋体" w:hint="eastAsia"/>
                <w:kern w:val="0"/>
              </w:rPr>
            </w:pPr>
          </w:p>
          <w:p w:rsidR="005E173A" w:rsidRDefault="005E173A" w:rsidP="008B37F9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pacing w:val="4"/>
              </w:rPr>
            </w:pPr>
          </w:p>
          <w:p w:rsidR="005E173A" w:rsidRDefault="005E173A" w:rsidP="008B37F9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pacing w:val="4"/>
              </w:rPr>
            </w:pPr>
          </w:p>
          <w:p w:rsidR="005E173A" w:rsidRDefault="005E173A" w:rsidP="008B37F9">
            <w:pPr>
              <w:rPr>
                <w:rFonts w:ascii="黑体" w:eastAsia="黑体"/>
                <w:bCs/>
                <w:spacing w:val="10"/>
              </w:rPr>
            </w:pPr>
            <w:r>
              <w:rPr>
                <w:rFonts w:ascii="宋体" w:hAnsi="宋体" w:hint="eastAsia"/>
                <w:spacing w:val="-2"/>
              </w:rPr>
              <w:t>单位负责人（签章）              单位（签章）               年   月   日</w:t>
            </w:r>
          </w:p>
        </w:tc>
      </w:tr>
      <w:tr w:rsidR="005E173A" w:rsidTr="008B37F9">
        <w:trPr>
          <w:trHeight w:val="244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spacing w:line="5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2.资格审查意见</w:t>
            </w:r>
          </w:p>
          <w:p w:rsidR="005E173A" w:rsidRDefault="005E173A" w:rsidP="008B37F9">
            <w:pPr>
              <w:spacing w:line="500" w:lineRule="exact"/>
              <w:ind w:firstLineChars="1850" w:firstLine="4440"/>
              <w:rPr>
                <w:rFonts w:ascii="宋体" w:hAnsi="宋体" w:hint="eastAsia"/>
                <w:bCs/>
              </w:rPr>
            </w:pPr>
          </w:p>
          <w:p w:rsidR="005E173A" w:rsidRDefault="005E173A" w:rsidP="008B37F9">
            <w:pPr>
              <w:spacing w:line="500" w:lineRule="exact"/>
              <w:ind w:firstLineChars="2050" w:firstLine="4920"/>
              <w:rPr>
                <w:rFonts w:ascii="宋体" w:hAnsi="宋体" w:hint="eastAsia"/>
                <w:bCs/>
              </w:rPr>
            </w:pPr>
          </w:p>
          <w:p w:rsidR="005E173A" w:rsidRDefault="005E173A" w:rsidP="008B37F9">
            <w:pPr>
              <w:spacing w:line="500" w:lineRule="exact"/>
              <w:ind w:firstLineChars="2050" w:firstLine="4920"/>
              <w:jc w:val="righ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负责人（签字）</w:t>
            </w:r>
          </w:p>
          <w:p w:rsidR="005E173A" w:rsidRDefault="005E173A" w:rsidP="008B37F9">
            <w:pPr>
              <w:spacing w:line="500" w:lineRule="exact"/>
              <w:jc w:val="right"/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</w:t>
            </w: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5E173A" w:rsidTr="008B37F9">
        <w:trPr>
          <w:trHeight w:val="26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spacing w:line="5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3.专家综合评估意见</w:t>
            </w:r>
          </w:p>
          <w:p w:rsidR="005E173A" w:rsidRDefault="005E173A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5E173A" w:rsidRDefault="005E173A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</w:p>
          <w:p w:rsidR="005E173A" w:rsidRDefault="005E173A" w:rsidP="008B37F9">
            <w:pPr>
              <w:spacing w:line="500" w:lineRule="exact"/>
              <w:ind w:firstLineChars="1850" w:firstLine="4440"/>
              <w:jc w:val="righ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专家（签字）</w:t>
            </w:r>
          </w:p>
          <w:p w:rsidR="005E173A" w:rsidRDefault="005E173A" w:rsidP="008B37F9">
            <w:pPr>
              <w:spacing w:line="500" w:lineRule="exact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</w:t>
            </w:r>
            <w:r>
              <w:rPr>
                <w:rFonts w:ascii="宋体" w:hAnsi="宋体" w:hint="eastAsia"/>
                <w:spacing w:val="4"/>
              </w:rPr>
              <w:t>年    月    日</w:t>
            </w:r>
          </w:p>
        </w:tc>
      </w:tr>
      <w:tr w:rsidR="005E173A" w:rsidTr="008B37F9">
        <w:trPr>
          <w:trHeight w:val="28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A" w:rsidRDefault="005E173A" w:rsidP="008B37F9">
            <w:pPr>
              <w:spacing w:line="5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4.区社科联审批意见</w:t>
            </w:r>
          </w:p>
          <w:p w:rsidR="005E173A" w:rsidRDefault="005E173A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</w:t>
            </w:r>
          </w:p>
          <w:p w:rsidR="005E173A" w:rsidRDefault="005E173A" w:rsidP="008B37F9">
            <w:pPr>
              <w:spacing w:line="50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</w:t>
            </w:r>
          </w:p>
          <w:p w:rsidR="005E173A" w:rsidRDefault="005E173A" w:rsidP="008B37F9">
            <w:pPr>
              <w:spacing w:line="500" w:lineRule="exact"/>
              <w:jc w:val="righ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（签章）</w:t>
            </w:r>
          </w:p>
          <w:p w:rsidR="005E173A" w:rsidRDefault="005E173A" w:rsidP="008B37F9">
            <w:pPr>
              <w:spacing w:line="500" w:lineRule="exact"/>
              <w:jc w:val="righ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负责人（签字）：</w:t>
            </w:r>
          </w:p>
          <w:p w:rsidR="005E173A" w:rsidRDefault="005E173A" w:rsidP="008B37F9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pacing w:val="4"/>
              </w:rPr>
              <w:t xml:space="preserve">                                           年    月    日</w:t>
            </w:r>
          </w:p>
        </w:tc>
      </w:tr>
    </w:tbl>
    <w:p w:rsidR="005E173A" w:rsidRDefault="005E173A" w:rsidP="005E173A"/>
    <w:p w:rsidR="005E173A" w:rsidRDefault="005E173A" w:rsidP="005E173A">
      <w:pPr>
        <w:spacing w:before="156"/>
      </w:pPr>
    </w:p>
    <w:p w:rsidR="001C2C8A" w:rsidRPr="005E173A" w:rsidRDefault="001C2C8A"/>
    <w:sectPr w:rsidR="001C2C8A" w:rsidRPr="005E173A" w:rsidSect="00041E17">
      <w:headerReference w:type="default" r:id="rId4"/>
      <w:pgSz w:w="11906" w:h="16838"/>
      <w:pgMar w:top="1531" w:right="1531" w:bottom="1418" w:left="1531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77" w:rsidRDefault="005E17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031"/>
    <w:rsid w:val="001C2C8A"/>
    <w:rsid w:val="005E173A"/>
    <w:rsid w:val="009B6A17"/>
    <w:rsid w:val="009F076D"/>
    <w:rsid w:val="00CB5DA7"/>
    <w:rsid w:val="00E12031"/>
    <w:rsid w:val="00FB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3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眉 Char"/>
    <w:link w:val="a3"/>
    <w:uiPriority w:val="99"/>
    <w:rsid w:val="005E173A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5E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5E17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</Words>
  <Characters>1754</Characters>
  <Application>Microsoft Office Word</Application>
  <DocSecurity>0</DocSecurity>
  <Lines>14</Lines>
  <Paragraphs>4</Paragraphs>
  <ScaleCrop>false</ScaleCrop>
  <Company>yznu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2</cp:revision>
  <dcterms:created xsi:type="dcterms:W3CDTF">2019-01-14T08:32:00Z</dcterms:created>
  <dcterms:modified xsi:type="dcterms:W3CDTF">2019-01-14T08:32:00Z</dcterms:modified>
</cp:coreProperties>
</file>